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514B" w14:textId="77777777" w:rsidR="00DF7038" w:rsidRDefault="00DF7038" w:rsidP="00937D23">
      <w:pPr>
        <w:spacing w:line="259" w:lineRule="auto"/>
        <w:ind w:left="0" w:right="0" w:firstLine="0"/>
        <w:rPr>
          <w:rFonts w:ascii="Futura Lt BT" w:hAnsi="Futura Lt BT"/>
          <w:b/>
          <w:iCs/>
          <w:color w:val="2E74B5" w:themeColor="accent1" w:themeShade="BF"/>
          <w:szCs w:val="24"/>
        </w:rPr>
      </w:pPr>
    </w:p>
    <w:p w14:paraId="48E2904D" w14:textId="77777777" w:rsidR="00DF7038" w:rsidRDefault="00DF7038" w:rsidP="00937D23">
      <w:pPr>
        <w:spacing w:line="259" w:lineRule="auto"/>
        <w:ind w:left="0" w:right="0" w:firstLine="0"/>
        <w:rPr>
          <w:rFonts w:ascii="Futura Lt BT" w:hAnsi="Futura Lt BT"/>
          <w:b/>
          <w:iCs/>
          <w:color w:val="2E74B5" w:themeColor="accent1" w:themeShade="BF"/>
          <w:szCs w:val="24"/>
        </w:rPr>
      </w:pPr>
    </w:p>
    <w:p w14:paraId="33104712" w14:textId="26008230" w:rsidR="00ED6F74" w:rsidRPr="002318E2" w:rsidRDefault="002318E2" w:rsidP="00937D23">
      <w:pPr>
        <w:spacing w:line="259" w:lineRule="auto"/>
        <w:ind w:left="0" w:right="0" w:firstLine="0"/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</w:pPr>
      <w:r w:rsidRP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>XXXXXXXXXXXX</w:t>
      </w:r>
    </w:p>
    <w:p w14:paraId="57950E9D" w14:textId="5555640A" w:rsidR="00A17482" w:rsidRPr="002318E2" w:rsidRDefault="002318E2" w:rsidP="00937D23">
      <w:pPr>
        <w:spacing w:line="259" w:lineRule="auto"/>
        <w:ind w:left="0" w:right="0" w:firstLine="0"/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</w:pPr>
      <w:r w:rsidRP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>EMPRESA</w:t>
      </w:r>
    </w:p>
    <w:p w14:paraId="37E73CEC" w14:textId="548E7839" w:rsidR="00ED6F74" w:rsidRPr="002318E2" w:rsidRDefault="00ED6F74" w:rsidP="00937D23">
      <w:pPr>
        <w:ind w:left="0" w:right="0" w:firstLine="0"/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</w:pPr>
      <w:r w:rsidRP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>P</w:t>
      </w:r>
      <w:r w:rsidR="002318E2" w:rsidRP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 xml:space="preserve"> </w:t>
      </w:r>
      <w:r w:rsidRP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>r</w:t>
      </w:r>
      <w:r w:rsidR="002318E2" w:rsidRP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 xml:space="preserve"> </w:t>
      </w:r>
      <w:r w:rsidRP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>e</w:t>
      </w:r>
      <w:r w:rsid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 xml:space="preserve"> </w:t>
      </w:r>
      <w:r w:rsidRP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>s</w:t>
      </w:r>
      <w:r w:rsid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 xml:space="preserve"> </w:t>
      </w:r>
      <w:r w:rsidRP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>e</w:t>
      </w:r>
      <w:r w:rsid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 xml:space="preserve"> </w:t>
      </w:r>
      <w:r w:rsidRP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>n</w:t>
      </w:r>
      <w:r w:rsid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 xml:space="preserve"> </w:t>
      </w:r>
      <w:r w:rsidRP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>t</w:t>
      </w:r>
      <w:r w:rsid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 xml:space="preserve"> </w:t>
      </w:r>
      <w:r w:rsidRPr="002318E2">
        <w:rPr>
          <w:rFonts w:ascii="Futura Lt BT" w:hAnsi="Futura Lt BT"/>
          <w:b/>
          <w:iCs/>
          <w:color w:val="2E74B5" w:themeColor="accent1" w:themeShade="BF"/>
          <w:szCs w:val="24"/>
          <w:lang w:val="pt-PT"/>
        </w:rPr>
        <w:t>e</w:t>
      </w:r>
    </w:p>
    <w:p w14:paraId="3D18EEBE" w14:textId="36C6ACB2" w:rsidR="003749EF" w:rsidRPr="002318E2" w:rsidRDefault="003749EF" w:rsidP="00937D23">
      <w:pPr>
        <w:ind w:left="0" w:right="0" w:firstLine="0"/>
        <w:rPr>
          <w:rFonts w:ascii="Futura Lt BT" w:hAnsi="Futura Lt BT"/>
          <w:sz w:val="20"/>
          <w:szCs w:val="20"/>
          <w:lang w:val="pt-PT"/>
        </w:rPr>
      </w:pPr>
    </w:p>
    <w:p w14:paraId="7EDBF084" w14:textId="77777777" w:rsidR="00DF7038" w:rsidRPr="002318E2" w:rsidRDefault="00DF7038" w:rsidP="00937D23">
      <w:pPr>
        <w:ind w:left="0" w:right="0" w:firstLine="0"/>
        <w:rPr>
          <w:rFonts w:ascii="Futura Lt BT" w:hAnsi="Futura Lt BT"/>
          <w:sz w:val="20"/>
          <w:szCs w:val="20"/>
          <w:lang w:val="pt-PT"/>
        </w:rPr>
      </w:pPr>
    </w:p>
    <w:p w14:paraId="4819C1D6" w14:textId="6E503CC0" w:rsidR="00C13F58" w:rsidRPr="00E5037A" w:rsidRDefault="0003760C" w:rsidP="00937D23">
      <w:pPr>
        <w:spacing w:line="240" w:lineRule="auto"/>
        <w:ind w:left="0" w:right="0" w:firstLine="0"/>
        <w:rPr>
          <w:rFonts w:ascii="Futura Lt BT" w:hAnsi="Futura Lt BT"/>
          <w:sz w:val="20"/>
          <w:szCs w:val="20"/>
        </w:rPr>
      </w:pPr>
      <w:r w:rsidRPr="00E5037A">
        <w:rPr>
          <w:rFonts w:ascii="Futura Lt BT" w:hAnsi="Futura Lt BT" w:cs="Arial"/>
          <w:b/>
          <w:bCs/>
          <w:color w:val="3B3838" w:themeColor="background2" w:themeShade="40"/>
          <w:sz w:val="20"/>
          <w:szCs w:val="20"/>
        </w:rPr>
        <w:t>QUALITY SERVICE</w:t>
      </w:r>
      <w:r w:rsidRPr="00E5037A">
        <w:rPr>
          <w:rFonts w:ascii="Futura Lt BT" w:hAnsi="Futura Lt BT" w:cs="Arial"/>
          <w:color w:val="3B3838" w:themeColor="background2" w:themeShade="40"/>
          <w:sz w:val="20"/>
          <w:szCs w:val="20"/>
        </w:rPr>
        <w:t xml:space="preserve"> </w:t>
      </w:r>
      <w:r w:rsidR="00C13F58" w:rsidRPr="00E5037A">
        <w:rPr>
          <w:rFonts w:ascii="Futura Lt BT" w:hAnsi="Futura Lt BT"/>
          <w:sz w:val="20"/>
          <w:szCs w:val="20"/>
        </w:rPr>
        <w:t xml:space="preserve">pone a su consideración el servicio de </w:t>
      </w:r>
      <w:r w:rsidR="00B715E0" w:rsidRPr="00E5037A">
        <w:rPr>
          <w:rFonts w:ascii="Futura Lt BT" w:hAnsi="Futura Lt BT"/>
          <w:sz w:val="20"/>
          <w:szCs w:val="20"/>
        </w:rPr>
        <w:t xml:space="preserve">administración de </w:t>
      </w:r>
      <w:r w:rsidR="00C13F58" w:rsidRPr="00E5037A">
        <w:rPr>
          <w:rFonts w:ascii="Futura Lt BT" w:hAnsi="Futura Lt BT"/>
          <w:sz w:val="20"/>
          <w:szCs w:val="20"/>
        </w:rPr>
        <w:t>“</w:t>
      </w:r>
      <w:r w:rsidR="00A17482" w:rsidRPr="00E5037A">
        <w:rPr>
          <w:rFonts w:ascii="Futura Lt BT" w:hAnsi="Futura Lt BT"/>
          <w:sz w:val="20"/>
          <w:szCs w:val="20"/>
        </w:rPr>
        <w:t>Vales de Despensa</w:t>
      </w:r>
      <w:r w:rsidR="00C13F58" w:rsidRPr="00E5037A">
        <w:rPr>
          <w:rFonts w:ascii="Futura Lt BT" w:hAnsi="Futura Lt BT"/>
          <w:sz w:val="20"/>
          <w:szCs w:val="20"/>
        </w:rPr>
        <w:t>”</w:t>
      </w:r>
      <w:r w:rsidR="00846EEA" w:rsidRPr="00E5037A">
        <w:rPr>
          <w:rFonts w:ascii="Futura Lt BT" w:hAnsi="Futura Lt BT"/>
          <w:sz w:val="20"/>
          <w:szCs w:val="20"/>
        </w:rPr>
        <w:t>.</w:t>
      </w:r>
    </w:p>
    <w:p w14:paraId="77DDE13D" w14:textId="53D1F6F5" w:rsidR="00846EEA" w:rsidRPr="00E5037A" w:rsidRDefault="00846EEA" w:rsidP="00937D23">
      <w:pPr>
        <w:spacing w:line="240" w:lineRule="auto"/>
        <w:ind w:left="0" w:right="0" w:firstLine="0"/>
        <w:rPr>
          <w:rFonts w:ascii="Futura Lt BT" w:hAnsi="Futura Lt BT"/>
          <w:sz w:val="20"/>
          <w:szCs w:val="20"/>
        </w:rPr>
      </w:pPr>
      <w:r w:rsidRPr="00E5037A">
        <w:rPr>
          <w:rFonts w:ascii="Futura Lt BT" w:hAnsi="Futura Lt BT"/>
          <w:sz w:val="20"/>
          <w:szCs w:val="20"/>
        </w:rPr>
        <w:t>Es</w:t>
      </w:r>
      <w:r w:rsidR="00B715E0" w:rsidRPr="00E5037A">
        <w:rPr>
          <w:rFonts w:ascii="Futura Lt BT" w:hAnsi="Futura Lt BT"/>
          <w:sz w:val="20"/>
          <w:szCs w:val="20"/>
        </w:rPr>
        <w:t>te</w:t>
      </w:r>
      <w:r w:rsidRPr="00E5037A">
        <w:rPr>
          <w:rFonts w:ascii="Futura Lt BT" w:hAnsi="Futura Lt BT"/>
          <w:sz w:val="20"/>
          <w:szCs w:val="20"/>
        </w:rPr>
        <w:t xml:space="preserve"> producto forma parte de las prestaciones de PREVISIÓN SOCIAL con el fin de incrementar la calidad de vida de los trabajadores y destinar una cantidad específica para la compra de la canasta básica, así mismo</w:t>
      </w:r>
      <w:r w:rsidR="001F6706" w:rsidRPr="00E5037A">
        <w:rPr>
          <w:rFonts w:ascii="Futura Lt BT" w:hAnsi="Futura Lt BT"/>
          <w:sz w:val="20"/>
          <w:szCs w:val="20"/>
        </w:rPr>
        <w:t>,</w:t>
      </w:r>
      <w:r w:rsidRPr="00E5037A">
        <w:rPr>
          <w:rFonts w:ascii="Futura Lt BT" w:hAnsi="Futura Lt BT"/>
          <w:sz w:val="20"/>
          <w:szCs w:val="20"/>
        </w:rPr>
        <w:t xml:space="preserve"> pensa</w:t>
      </w:r>
      <w:r w:rsidR="001F6706" w:rsidRPr="00E5037A">
        <w:rPr>
          <w:rFonts w:ascii="Futura Lt BT" w:hAnsi="Futura Lt BT"/>
          <w:sz w:val="20"/>
          <w:szCs w:val="20"/>
        </w:rPr>
        <w:t>n</w:t>
      </w:r>
      <w:r w:rsidRPr="00E5037A">
        <w:rPr>
          <w:rFonts w:ascii="Futura Lt BT" w:hAnsi="Futura Lt BT"/>
          <w:sz w:val="20"/>
          <w:szCs w:val="20"/>
        </w:rPr>
        <w:t xml:space="preserve">do en </w:t>
      </w:r>
      <w:r w:rsidR="000033C2">
        <w:rPr>
          <w:rFonts w:ascii="Futura Lt BT" w:hAnsi="Futura Lt BT"/>
          <w:sz w:val="20"/>
          <w:szCs w:val="20"/>
        </w:rPr>
        <w:t>los empleados</w:t>
      </w:r>
      <w:r w:rsidR="001F6706" w:rsidRPr="00E5037A">
        <w:rPr>
          <w:rFonts w:ascii="Futura Lt BT" w:hAnsi="Futura Lt BT"/>
          <w:sz w:val="20"/>
          <w:szCs w:val="20"/>
        </w:rPr>
        <w:t>,</w:t>
      </w:r>
      <w:r w:rsidRPr="00E5037A">
        <w:rPr>
          <w:rFonts w:ascii="Futura Lt BT" w:hAnsi="Futura Lt BT"/>
          <w:sz w:val="20"/>
          <w:szCs w:val="20"/>
        </w:rPr>
        <w:t xml:space="preserve"> permite realizar las compras de la canasta básica de forma electrónica a través de una terminal bancaria en comercios autorizados tales como cadenas de autoservicios, tiendas de conveniencia, mayoristas abarroteros y farmacias entre otros, conservando sus hábitos de consumo. </w:t>
      </w:r>
    </w:p>
    <w:p w14:paraId="1616D6BA" w14:textId="77777777" w:rsidR="00846EEA" w:rsidRPr="00E5037A" w:rsidRDefault="00846EEA" w:rsidP="00937D23">
      <w:pPr>
        <w:spacing w:line="240" w:lineRule="auto"/>
        <w:ind w:left="0" w:right="0" w:firstLine="0"/>
        <w:rPr>
          <w:rFonts w:ascii="Futura Lt BT" w:hAnsi="Futura Lt BT"/>
          <w:sz w:val="20"/>
          <w:szCs w:val="20"/>
        </w:rPr>
      </w:pPr>
    </w:p>
    <w:p w14:paraId="053850E6" w14:textId="5990DBEC" w:rsidR="00846EEA" w:rsidRPr="00E5037A" w:rsidRDefault="000033C2" w:rsidP="00937D23">
      <w:pPr>
        <w:spacing w:line="240" w:lineRule="auto"/>
        <w:ind w:left="0" w:right="0" w:firstLine="0"/>
        <w:rPr>
          <w:rFonts w:ascii="Futura Lt BT" w:hAnsi="Futura Lt BT"/>
          <w:sz w:val="20"/>
          <w:szCs w:val="20"/>
        </w:rPr>
      </w:pPr>
      <w:r>
        <w:rPr>
          <w:rFonts w:ascii="Futura Lt BT" w:hAnsi="Futura Lt BT"/>
          <w:sz w:val="20"/>
          <w:szCs w:val="20"/>
        </w:rPr>
        <w:t>R</w:t>
      </w:r>
      <w:r w:rsidR="00846EEA" w:rsidRPr="00E5037A">
        <w:rPr>
          <w:rFonts w:ascii="Futura Lt BT" w:hAnsi="Futura Lt BT"/>
          <w:sz w:val="20"/>
          <w:szCs w:val="20"/>
        </w:rPr>
        <w:t xml:space="preserve">ecordemos que el vale papel ya no es deducible de impuestos, con </w:t>
      </w:r>
      <w:r>
        <w:rPr>
          <w:rFonts w:ascii="Futura Lt BT" w:hAnsi="Futura Lt BT"/>
          <w:sz w:val="20"/>
          <w:szCs w:val="20"/>
        </w:rPr>
        <w:t>este</w:t>
      </w:r>
      <w:r w:rsidR="00846EEA" w:rsidRPr="00E5037A">
        <w:rPr>
          <w:rFonts w:ascii="Futura Lt BT" w:hAnsi="Futura Lt BT"/>
          <w:sz w:val="20"/>
          <w:szCs w:val="20"/>
        </w:rPr>
        <w:t xml:space="preserve"> servicio</w:t>
      </w:r>
      <w:r>
        <w:rPr>
          <w:rFonts w:ascii="Futura Lt BT" w:hAnsi="Futura Lt BT"/>
          <w:sz w:val="20"/>
          <w:szCs w:val="20"/>
        </w:rPr>
        <w:t xml:space="preserve"> aseguramos la dedu</w:t>
      </w:r>
      <w:r w:rsidR="00846EEA" w:rsidRPr="00E5037A">
        <w:rPr>
          <w:rFonts w:ascii="Futura Lt BT" w:hAnsi="Futura Lt BT"/>
          <w:sz w:val="20"/>
          <w:szCs w:val="20"/>
        </w:rPr>
        <w:t>cibilidad acorde a las nuevas disposiciones fiscales contribuyendo a la adquisición de productos de primera necesidad con atractivos beneficios como incentivo para los empleados.</w:t>
      </w:r>
    </w:p>
    <w:p w14:paraId="3977E770" w14:textId="77777777" w:rsidR="00590450" w:rsidRDefault="00846EEA" w:rsidP="00937D23">
      <w:pPr>
        <w:spacing w:line="240" w:lineRule="auto"/>
        <w:ind w:left="0" w:right="0" w:firstLine="0"/>
        <w:rPr>
          <w:rFonts w:ascii="Futura Lt BT" w:hAnsi="Futura Lt BT"/>
          <w:sz w:val="20"/>
          <w:szCs w:val="20"/>
        </w:rPr>
      </w:pPr>
      <w:r w:rsidRPr="00E5037A">
        <w:rPr>
          <w:rFonts w:ascii="Futura Lt BT" w:hAnsi="Futura Lt BT"/>
          <w:sz w:val="20"/>
          <w:szCs w:val="20"/>
        </w:rPr>
        <w:t xml:space="preserve">              </w:t>
      </w:r>
    </w:p>
    <w:p w14:paraId="6FBACC4A" w14:textId="6C72E375" w:rsidR="003749EF" w:rsidRPr="00E5037A" w:rsidRDefault="00846EEA" w:rsidP="00937D23">
      <w:pPr>
        <w:spacing w:line="240" w:lineRule="auto"/>
        <w:ind w:left="0" w:right="0" w:firstLine="0"/>
        <w:rPr>
          <w:rFonts w:ascii="Futura Lt BT" w:hAnsi="Futura Lt BT"/>
          <w:sz w:val="20"/>
          <w:szCs w:val="20"/>
        </w:rPr>
      </w:pPr>
      <w:r w:rsidRPr="00E5037A">
        <w:rPr>
          <w:rFonts w:ascii="Futura Lt BT" w:hAnsi="Futura Lt B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A815A1" w14:textId="48A37CE2" w:rsidR="00C13F58" w:rsidRPr="00E5037A" w:rsidRDefault="00C13F58" w:rsidP="00937D23">
      <w:pPr>
        <w:spacing w:line="240" w:lineRule="auto"/>
        <w:ind w:left="0" w:right="0" w:firstLine="0"/>
        <w:rPr>
          <w:rFonts w:ascii="Futura Lt BT" w:hAnsi="Futura Lt BT"/>
          <w:b/>
          <w:i/>
          <w:iCs/>
          <w:sz w:val="20"/>
          <w:szCs w:val="20"/>
        </w:rPr>
      </w:pPr>
      <w:r w:rsidRPr="00E5037A">
        <w:rPr>
          <w:rFonts w:ascii="Futura Lt BT" w:hAnsi="Futura Lt BT"/>
          <w:b/>
          <w:i/>
          <w:iCs/>
          <w:sz w:val="20"/>
          <w:szCs w:val="20"/>
        </w:rPr>
        <w:t>Inversión: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1889"/>
        <w:gridCol w:w="2006"/>
      </w:tblGrid>
      <w:tr w:rsidR="003A5884" w:rsidRPr="00E5037A" w14:paraId="6E72955E" w14:textId="77777777" w:rsidTr="00937D23">
        <w:trPr>
          <w:trHeight w:val="66"/>
          <w:jc w:val="center"/>
        </w:trPr>
        <w:tc>
          <w:tcPr>
            <w:tcW w:w="2076" w:type="dxa"/>
            <w:shd w:val="clear" w:color="auto" w:fill="DEEAF6" w:themeFill="accent1" w:themeFillTint="33"/>
            <w:vAlign w:val="center"/>
          </w:tcPr>
          <w:p w14:paraId="36B55F5D" w14:textId="6BCA8784" w:rsidR="003A5884" w:rsidRPr="00E5037A" w:rsidRDefault="004E3660" w:rsidP="00937D23">
            <w:pPr>
              <w:spacing w:line="240" w:lineRule="auto"/>
              <w:ind w:left="0" w:right="0" w:firstLine="0"/>
              <w:jc w:val="center"/>
              <w:rPr>
                <w:rFonts w:ascii="Futura Lt BT" w:hAnsi="Futura Lt BT"/>
                <w:b/>
                <w:bCs/>
                <w:color w:val="002060"/>
                <w:sz w:val="20"/>
                <w:szCs w:val="20"/>
              </w:rPr>
            </w:pPr>
            <w:r w:rsidRPr="00E5037A">
              <w:rPr>
                <w:rFonts w:ascii="Futura Lt BT" w:hAnsi="Futura Lt BT"/>
                <w:b/>
                <w:bCs/>
                <w:color w:val="002060"/>
                <w:sz w:val="20"/>
                <w:szCs w:val="20"/>
              </w:rPr>
              <w:t>Número de empleados</w:t>
            </w:r>
          </w:p>
        </w:tc>
        <w:tc>
          <w:tcPr>
            <w:tcW w:w="1889" w:type="dxa"/>
            <w:shd w:val="clear" w:color="auto" w:fill="DEEAF6" w:themeFill="accent1" w:themeFillTint="33"/>
            <w:vAlign w:val="center"/>
          </w:tcPr>
          <w:p w14:paraId="17F5E11B" w14:textId="5D97979E" w:rsidR="003A5884" w:rsidRPr="00E5037A" w:rsidRDefault="000033C2" w:rsidP="00937D23">
            <w:pPr>
              <w:spacing w:line="240" w:lineRule="auto"/>
              <w:ind w:left="0" w:right="0" w:firstLine="0"/>
              <w:jc w:val="center"/>
              <w:rPr>
                <w:rFonts w:ascii="Futura Lt BT" w:hAnsi="Futura Lt BT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Futura Lt BT" w:hAnsi="Futura Lt BT"/>
                <w:b/>
                <w:bCs/>
                <w:color w:val="002060"/>
                <w:sz w:val="20"/>
                <w:szCs w:val="20"/>
              </w:rPr>
              <w:t xml:space="preserve">Monto propuesto </w:t>
            </w:r>
            <w:r w:rsidR="00937D23">
              <w:rPr>
                <w:rFonts w:ascii="Futura Lt BT" w:hAnsi="Futura Lt BT"/>
                <w:b/>
                <w:bCs/>
                <w:color w:val="002060"/>
                <w:sz w:val="20"/>
                <w:szCs w:val="20"/>
              </w:rPr>
              <w:t>Vales despensa</w:t>
            </w:r>
          </w:p>
        </w:tc>
        <w:tc>
          <w:tcPr>
            <w:tcW w:w="2006" w:type="dxa"/>
            <w:shd w:val="clear" w:color="auto" w:fill="DEEAF6" w:themeFill="accent1" w:themeFillTint="33"/>
            <w:vAlign w:val="center"/>
          </w:tcPr>
          <w:p w14:paraId="28B97963" w14:textId="7E5A1BAB" w:rsidR="003A5884" w:rsidRPr="00E5037A" w:rsidRDefault="003A5884" w:rsidP="00937D23">
            <w:pPr>
              <w:spacing w:line="240" w:lineRule="auto"/>
              <w:ind w:left="0" w:right="0" w:firstLine="0"/>
              <w:jc w:val="center"/>
              <w:rPr>
                <w:rFonts w:ascii="Futura Lt BT" w:hAnsi="Futura Lt BT"/>
                <w:b/>
                <w:bCs/>
                <w:color w:val="002060"/>
                <w:sz w:val="20"/>
                <w:szCs w:val="20"/>
              </w:rPr>
            </w:pPr>
            <w:r w:rsidRPr="00E5037A">
              <w:rPr>
                <w:rFonts w:ascii="Futura Lt BT" w:hAnsi="Futura Lt BT"/>
                <w:b/>
                <w:bCs/>
                <w:color w:val="002060"/>
                <w:sz w:val="20"/>
                <w:szCs w:val="20"/>
              </w:rPr>
              <w:t xml:space="preserve">Costo </w:t>
            </w:r>
            <w:r w:rsidR="000033C2">
              <w:rPr>
                <w:rFonts w:ascii="Futura Lt BT" w:hAnsi="Futura Lt BT"/>
                <w:b/>
                <w:bCs/>
                <w:color w:val="002060"/>
                <w:sz w:val="20"/>
                <w:szCs w:val="20"/>
              </w:rPr>
              <w:t>unitario</w:t>
            </w:r>
          </w:p>
        </w:tc>
      </w:tr>
      <w:tr w:rsidR="003A5884" w:rsidRPr="00E5037A" w14:paraId="33CCB454" w14:textId="77777777" w:rsidTr="00937D23">
        <w:trPr>
          <w:trHeight w:val="282"/>
          <w:jc w:val="center"/>
        </w:trPr>
        <w:tc>
          <w:tcPr>
            <w:tcW w:w="2076" w:type="dxa"/>
            <w:vAlign w:val="center"/>
          </w:tcPr>
          <w:p w14:paraId="278B1253" w14:textId="77777777" w:rsidR="00AF3400" w:rsidRPr="00E5037A" w:rsidRDefault="00AF3400" w:rsidP="00937D23">
            <w:pPr>
              <w:ind w:left="0" w:right="0" w:firstLine="0"/>
              <w:jc w:val="center"/>
              <w:rPr>
                <w:rFonts w:ascii="Futura Lt BT" w:hAnsi="Futura Lt BT" w:cs="Arial"/>
                <w:b/>
                <w:bCs/>
                <w:color w:val="002060"/>
                <w:sz w:val="20"/>
                <w:szCs w:val="20"/>
              </w:rPr>
            </w:pPr>
          </w:p>
          <w:p w14:paraId="560AC703" w14:textId="36B70D6E" w:rsidR="003A5884" w:rsidRPr="00E5037A" w:rsidRDefault="004E3660" w:rsidP="00937D23">
            <w:pPr>
              <w:ind w:left="0" w:right="0" w:firstLine="0"/>
              <w:jc w:val="center"/>
              <w:rPr>
                <w:rFonts w:ascii="Futura Lt BT" w:hAnsi="Futura Lt BT" w:cs="Arial"/>
                <w:b/>
                <w:bCs/>
                <w:color w:val="002060"/>
                <w:sz w:val="20"/>
                <w:szCs w:val="20"/>
              </w:rPr>
            </w:pPr>
            <w:r w:rsidRPr="00E5037A">
              <w:rPr>
                <w:rFonts w:ascii="Futura Lt BT" w:hAnsi="Futura Lt BT" w:cs="Arial"/>
                <w:b/>
                <w:bCs/>
                <w:color w:val="002060"/>
                <w:sz w:val="20"/>
                <w:szCs w:val="20"/>
              </w:rPr>
              <w:t>30</w:t>
            </w:r>
          </w:p>
          <w:p w14:paraId="658CD9DA" w14:textId="77777777" w:rsidR="003A5884" w:rsidRPr="00E5037A" w:rsidRDefault="003A5884" w:rsidP="00937D23">
            <w:pPr>
              <w:ind w:left="0" w:right="0" w:firstLine="0"/>
              <w:jc w:val="center"/>
              <w:rPr>
                <w:rFonts w:ascii="Futura Lt BT" w:hAnsi="Futura Lt BT"/>
                <w:b/>
                <w:color w:val="002060"/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14:paraId="54A71FEB" w14:textId="77777777" w:rsidR="000033C2" w:rsidRDefault="000033C2" w:rsidP="00937D23">
            <w:pPr>
              <w:spacing w:line="240" w:lineRule="auto"/>
              <w:ind w:left="0" w:right="0" w:firstLine="0"/>
              <w:jc w:val="center"/>
              <w:rPr>
                <w:rFonts w:ascii="Futura Lt BT" w:hAnsi="Futura Lt BT"/>
                <w:b/>
                <w:color w:val="002060"/>
                <w:sz w:val="20"/>
                <w:szCs w:val="20"/>
              </w:rPr>
            </w:pPr>
          </w:p>
          <w:p w14:paraId="5E588695" w14:textId="32893446" w:rsidR="003A5884" w:rsidRPr="00E5037A" w:rsidRDefault="000033C2" w:rsidP="00937D23">
            <w:pPr>
              <w:spacing w:line="240" w:lineRule="auto"/>
              <w:ind w:left="0" w:right="0" w:firstLine="0"/>
              <w:jc w:val="center"/>
              <w:rPr>
                <w:rFonts w:ascii="Futura Lt BT" w:hAnsi="Futura Lt BT"/>
                <w:b/>
                <w:color w:val="002060"/>
                <w:sz w:val="20"/>
                <w:szCs w:val="20"/>
              </w:rPr>
            </w:pPr>
            <w:r>
              <w:rPr>
                <w:rFonts w:ascii="Futura Lt BT" w:hAnsi="Futura Lt BT"/>
                <w:b/>
                <w:color w:val="002060"/>
                <w:sz w:val="20"/>
                <w:szCs w:val="20"/>
              </w:rPr>
              <w:t>10 %</w:t>
            </w:r>
          </w:p>
          <w:p w14:paraId="240ABEAD" w14:textId="4004F38E" w:rsidR="003A5884" w:rsidRPr="00E5037A" w:rsidRDefault="003A5884" w:rsidP="00937D23">
            <w:pPr>
              <w:spacing w:line="240" w:lineRule="auto"/>
              <w:ind w:left="0" w:right="0" w:firstLine="0"/>
              <w:jc w:val="center"/>
              <w:rPr>
                <w:rFonts w:ascii="Futura Lt BT" w:hAnsi="Futura Lt BT"/>
                <w:b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5E45B8BB" w14:textId="1BA06251" w:rsidR="003A5884" w:rsidRPr="00E5037A" w:rsidRDefault="000033C2" w:rsidP="00937D23">
            <w:pPr>
              <w:spacing w:line="240" w:lineRule="auto"/>
              <w:ind w:left="0" w:right="0" w:firstLine="0"/>
              <w:jc w:val="center"/>
              <w:rPr>
                <w:rFonts w:ascii="Futura Lt BT" w:hAnsi="Futura Lt BT"/>
                <w:b/>
                <w:color w:val="002060"/>
                <w:sz w:val="20"/>
                <w:szCs w:val="20"/>
              </w:rPr>
            </w:pPr>
            <w:r>
              <w:rPr>
                <w:rFonts w:ascii="Futura Lt BT" w:hAnsi="Futura Lt BT"/>
                <w:b/>
                <w:color w:val="002060"/>
                <w:sz w:val="20"/>
                <w:szCs w:val="20"/>
              </w:rPr>
              <w:t>12 %</w:t>
            </w:r>
          </w:p>
        </w:tc>
      </w:tr>
    </w:tbl>
    <w:p w14:paraId="5876A46F" w14:textId="73A95EC1" w:rsidR="00BC37AB" w:rsidRDefault="00C13F58" w:rsidP="00937D23">
      <w:pPr>
        <w:spacing w:line="240" w:lineRule="auto"/>
        <w:ind w:left="0" w:right="0" w:firstLine="0"/>
        <w:rPr>
          <w:rFonts w:ascii="Futura Lt BT" w:hAnsi="Futura Lt BT" w:cs="Arial"/>
          <w:i/>
          <w:color w:val="auto"/>
          <w:sz w:val="20"/>
          <w:szCs w:val="20"/>
        </w:rPr>
      </w:pPr>
      <w:r w:rsidRPr="00E5037A">
        <w:rPr>
          <w:rFonts w:ascii="Futura Lt BT" w:hAnsi="Futura Lt BT" w:cs="Arial"/>
          <w:i/>
          <w:color w:val="auto"/>
          <w:sz w:val="20"/>
          <w:szCs w:val="20"/>
        </w:rPr>
        <w:t>* Precio más IVA</w:t>
      </w:r>
    </w:p>
    <w:p w14:paraId="43A50FB1" w14:textId="2E57E3A0" w:rsidR="000033C2" w:rsidRDefault="000033C2" w:rsidP="00937D23">
      <w:pPr>
        <w:spacing w:line="240" w:lineRule="auto"/>
        <w:ind w:left="0" w:right="0" w:firstLine="0"/>
        <w:rPr>
          <w:rFonts w:ascii="Futura Lt BT" w:hAnsi="Futura Lt BT" w:cs="Arial"/>
          <w:i/>
          <w:color w:val="auto"/>
          <w:sz w:val="20"/>
          <w:szCs w:val="20"/>
        </w:rPr>
      </w:pPr>
    </w:p>
    <w:p w14:paraId="7CC4414B" w14:textId="7F2E1C89" w:rsidR="000033C2" w:rsidRPr="00E5037A" w:rsidRDefault="000033C2" w:rsidP="00937D23">
      <w:pPr>
        <w:spacing w:line="240" w:lineRule="auto"/>
        <w:ind w:left="0" w:right="0" w:firstLine="0"/>
        <w:rPr>
          <w:rFonts w:ascii="Futura Lt BT" w:hAnsi="Futura Lt BT" w:cs="Arial"/>
          <w:i/>
          <w:color w:val="auto"/>
          <w:sz w:val="20"/>
          <w:szCs w:val="20"/>
        </w:rPr>
      </w:pPr>
      <w:r>
        <w:rPr>
          <w:rFonts w:ascii="Futura Lt BT" w:hAnsi="Futura Lt BT" w:cs="Arial"/>
          <w:i/>
          <w:color w:val="auto"/>
          <w:sz w:val="20"/>
          <w:szCs w:val="20"/>
        </w:rPr>
        <w:t xml:space="preserve">** Los vales despensa a otorgar serán topados conforme </w:t>
      </w:r>
      <w:r w:rsidR="00937D23">
        <w:rPr>
          <w:rFonts w:ascii="Futura Lt BT" w:hAnsi="Futura Lt BT" w:cs="Arial"/>
          <w:i/>
          <w:color w:val="auto"/>
          <w:sz w:val="20"/>
          <w:szCs w:val="20"/>
        </w:rPr>
        <w:t>al art. 27 de la LSS (valor de UMA elevado al mes por el 40 %)</w:t>
      </w:r>
    </w:p>
    <w:p w14:paraId="1A466E84" w14:textId="77777777" w:rsidR="00937D23" w:rsidRDefault="00937D23" w:rsidP="00937D23">
      <w:pPr>
        <w:spacing w:line="240" w:lineRule="auto"/>
        <w:ind w:left="0" w:right="0" w:firstLine="0"/>
        <w:rPr>
          <w:rFonts w:ascii="Futura Lt BT" w:hAnsi="Futura Lt BT" w:cs="Arial"/>
          <w:b/>
          <w:bCs/>
          <w:i/>
          <w:color w:val="auto"/>
          <w:sz w:val="20"/>
          <w:szCs w:val="20"/>
        </w:rPr>
      </w:pPr>
    </w:p>
    <w:p w14:paraId="1AEDA829" w14:textId="4CF2D0F0" w:rsidR="00B715E0" w:rsidRPr="00E5037A" w:rsidRDefault="00B715E0" w:rsidP="00937D23">
      <w:pPr>
        <w:spacing w:line="240" w:lineRule="auto"/>
        <w:ind w:left="0" w:right="0" w:firstLine="0"/>
        <w:rPr>
          <w:rFonts w:ascii="Futura Lt BT" w:hAnsi="Futura Lt BT" w:cs="Arial"/>
          <w:b/>
          <w:bCs/>
          <w:i/>
          <w:color w:val="auto"/>
          <w:sz w:val="20"/>
          <w:szCs w:val="20"/>
        </w:rPr>
      </w:pPr>
      <w:r w:rsidRPr="00E5037A">
        <w:rPr>
          <w:rFonts w:ascii="Futura Lt BT" w:hAnsi="Futura Lt BT" w:cs="Arial"/>
          <w:b/>
          <w:bCs/>
          <w:i/>
          <w:color w:val="auto"/>
          <w:sz w:val="20"/>
          <w:szCs w:val="20"/>
        </w:rPr>
        <w:t>Otros beneficios:</w:t>
      </w:r>
    </w:p>
    <w:p w14:paraId="0621F788" w14:textId="77777777" w:rsidR="00B715E0" w:rsidRPr="00E5037A" w:rsidRDefault="00B715E0" w:rsidP="00937D23">
      <w:pPr>
        <w:spacing w:line="240" w:lineRule="auto"/>
        <w:ind w:left="0" w:right="0" w:firstLine="0"/>
        <w:rPr>
          <w:rFonts w:ascii="Futura Lt BT" w:hAnsi="Futura Lt BT" w:cs="Arial"/>
          <w:i/>
          <w:color w:val="auto"/>
          <w:sz w:val="20"/>
          <w:szCs w:val="20"/>
        </w:rPr>
      </w:pPr>
    </w:p>
    <w:p w14:paraId="3224A720" w14:textId="3A66D643" w:rsidR="00846EEA" w:rsidRPr="00937D23" w:rsidRDefault="00846EEA" w:rsidP="00937D23">
      <w:pPr>
        <w:pStyle w:val="Prrafodelista"/>
        <w:numPr>
          <w:ilvl w:val="0"/>
          <w:numId w:val="21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>Deducibilidad para la compañía.</w:t>
      </w:r>
    </w:p>
    <w:p w14:paraId="432C374A" w14:textId="55592FE4" w:rsidR="00846EEA" w:rsidRPr="00937D23" w:rsidRDefault="00846EEA" w:rsidP="00937D23">
      <w:pPr>
        <w:pStyle w:val="Prrafodelista"/>
        <w:numPr>
          <w:ilvl w:val="0"/>
          <w:numId w:val="21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>Seguridad: Única tarjeta en el mercado que cuenta con NIP de seguridad al realizar compras</w:t>
      </w:r>
      <w:r w:rsidR="00F52C6D">
        <w:rPr>
          <w:rFonts w:ascii="Futura Lt BT" w:hAnsi="Futura Lt BT"/>
          <w:sz w:val="20"/>
          <w:szCs w:val="20"/>
        </w:rPr>
        <w:t>.</w:t>
      </w:r>
    </w:p>
    <w:p w14:paraId="1251E25C" w14:textId="478D1933" w:rsidR="00846EEA" w:rsidRPr="00937D23" w:rsidRDefault="00846EEA" w:rsidP="00937D23">
      <w:pPr>
        <w:pStyle w:val="Prrafodelista"/>
        <w:numPr>
          <w:ilvl w:val="0"/>
          <w:numId w:val="21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 xml:space="preserve">Aceptación: Más de 47,900 establecimientos afiliados a nivel nacional, es una tarjeta respaldada por </w:t>
      </w:r>
      <w:proofErr w:type="gramStart"/>
      <w:r w:rsidRPr="00937D23">
        <w:rPr>
          <w:rFonts w:ascii="Futura Lt BT" w:hAnsi="Futura Lt BT"/>
          <w:sz w:val="20"/>
          <w:szCs w:val="20"/>
        </w:rPr>
        <w:t>CARNET</w:t>
      </w:r>
      <w:proofErr w:type="gramEnd"/>
      <w:r w:rsidR="00E5037A" w:rsidRPr="00937D23">
        <w:rPr>
          <w:rFonts w:ascii="Futura Lt BT" w:hAnsi="Futura Lt BT"/>
          <w:sz w:val="20"/>
          <w:szCs w:val="20"/>
        </w:rPr>
        <w:t>.</w:t>
      </w:r>
    </w:p>
    <w:p w14:paraId="6A659A0B" w14:textId="0B0C9551" w:rsidR="00846EEA" w:rsidRPr="00937D23" w:rsidRDefault="00846EEA" w:rsidP="00937D23">
      <w:pPr>
        <w:pStyle w:val="Prrafodelista"/>
        <w:numPr>
          <w:ilvl w:val="0"/>
          <w:numId w:val="21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 xml:space="preserve">Accesibilidad: Administración y consulta en tiempo real a través de plataformas web, App </w:t>
      </w:r>
      <w:proofErr w:type="spellStart"/>
      <w:r w:rsidRPr="00937D23">
        <w:rPr>
          <w:rFonts w:ascii="Futura Lt BT" w:hAnsi="Futura Lt BT"/>
          <w:sz w:val="20"/>
          <w:szCs w:val="20"/>
        </w:rPr>
        <w:t>Efectivale</w:t>
      </w:r>
      <w:proofErr w:type="spellEnd"/>
      <w:r w:rsidR="00E5037A" w:rsidRPr="00937D23">
        <w:rPr>
          <w:rFonts w:ascii="Futura Lt BT" w:hAnsi="Futura Lt BT"/>
          <w:sz w:val="20"/>
          <w:szCs w:val="20"/>
        </w:rPr>
        <w:t>,</w:t>
      </w:r>
      <w:r w:rsidRPr="00937D23">
        <w:rPr>
          <w:rFonts w:ascii="Futura Lt BT" w:hAnsi="Futura Lt BT"/>
          <w:sz w:val="20"/>
          <w:szCs w:val="20"/>
        </w:rPr>
        <w:t xml:space="preserve"> Móvil y SMS.</w:t>
      </w:r>
    </w:p>
    <w:p w14:paraId="56D381CB" w14:textId="77777777" w:rsidR="00846EEA" w:rsidRPr="00937D23" w:rsidRDefault="00846EEA" w:rsidP="00937D23">
      <w:pPr>
        <w:pStyle w:val="Prrafodelista"/>
        <w:numPr>
          <w:ilvl w:val="0"/>
          <w:numId w:val="21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>Simplicidad: Sustituye el uso de efectivo.</w:t>
      </w:r>
    </w:p>
    <w:p w14:paraId="0B2734DF" w14:textId="1F4E5210" w:rsidR="00846EEA" w:rsidRPr="00937D23" w:rsidRDefault="00846EEA" w:rsidP="00937D23">
      <w:pPr>
        <w:pStyle w:val="Prrafodelista"/>
        <w:numPr>
          <w:ilvl w:val="0"/>
          <w:numId w:val="21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>Practicidad: Administraci</w:t>
      </w:r>
      <w:r w:rsidR="00544AB9">
        <w:rPr>
          <w:rFonts w:ascii="Futura Lt BT" w:hAnsi="Futura Lt BT"/>
          <w:sz w:val="20"/>
          <w:szCs w:val="20"/>
        </w:rPr>
        <w:t>ó</w:t>
      </w:r>
      <w:r w:rsidRPr="00937D23">
        <w:rPr>
          <w:rFonts w:ascii="Futura Lt BT" w:hAnsi="Futura Lt BT"/>
          <w:sz w:val="20"/>
          <w:szCs w:val="20"/>
        </w:rPr>
        <w:t>n y manejo de la prestación totalmente vía electrónica en tiempo real.</w:t>
      </w:r>
    </w:p>
    <w:p w14:paraId="7A24069B" w14:textId="35619519" w:rsidR="00846EEA" w:rsidRPr="00937D23" w:rsidRDefault="00846EEA" w:rsidP="00937D23">
      <w:pPr>
        <w:pStyle w:val="Prrafodelista"/>
        <w:numPr>
          <w:ilvl w:val="0"/>
          <w:numId w:val="21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>Prestación exenta al 100% de ISR para el trabajador.</w:t>
      </w:r>
    </w:p>
    <w:p w14:paraId="531E5FF8" w14:textId="5A68C4C7" w:rsidR="00846EEA" w:rsidRPr="00937D23" w:rsidRDefault="00846EEA" w:rsidP="00937D23">
      <w:pPr>
        <w:pStyle w:val="Prrafodelista"/>
        <w:numPr>
          <w:ilvl w:val="0"/>
          <w:numId w:val="21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>Motivación para los empleados.</w:t>
      </w:r>
    </w:p>
    <w:p w14:paraId="567803BF" w14:textId="260E401F" w:rsidR="00C13F58" w:rsidRPr="00937D23" w:rsidRDefault="00846EEA" w:rsidP="00937D23">
      <w:pPr>
        <w:pStyle w:val="Prrafodelista"/>
        <w:numPr>
          <w:ilvl w:val="0"/>
          <w:numId w:val="21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>Adquisición de productos de primera necesidad.</w:t>
      </w:r>
    </w:p>
    <w:p w14:paraId="175F12D1" w14:textId="040D9F70" w:rsidR="00590450" w:rsidRDefault="00590450" w:rsidP="00937D23">
      <w:pPr>
        <w:spacing w:line="240" w:lineRule="auto"/>
        <w:ind w:left="0" w:right="0" w:firstLine="0"/>
        <w:rPr>
          <w:rFonts w:ascii="Futura Lt BT" w:hAnsi="Futura Lt BT"/>
          <w:b/>
          <w:bCs/>
          <w:i/>
          <w:iCs/>
          <w:sz w:val="20"/>
          <w:szCs w:val="20"/>
        </w:rPr>
      </w:pPr>
    </w:p>
    <w:p w14:paraId="51A23B6E" w14:textId="77777777" w:rsidR="00937D23" w:rsidRDefault="00937D23" w:rsidP="00937D23">
      <w:pPr>
        <w:spacing w:line="240" w:lineRule="auto"/>
        <w:ind w:left="0" w:right="0" w:firstLine="0"/>
        <w:rPr>
          <w:rFonts w:ascii="Futura Lt BT" w:hAnsi="Futura Lt BT"/>
          <w:b/>
          <w:bCs/>
          <w:i/>
          <w:iCs/>
          <w:sz w:val="20"/>
          <w:szCs w:val="20"/>
        </w:rPr>
      </w:pPr>
    </w:p>
    <w:p w14:paraId="32A2DB2C" w14:textId="77777777" w:rsidR="00937D23" w:rsidRDefault="00937D23" w:rsidP="00937D23">
      <w:pPr>
        <w:spacing w:line="240" w:lineRule="auto"/>
        <w:ind w:left="0" w:right="0" w:firstLine="0"/>
        <w:rPr>
          <w:rFonts w:ascii="Futura Lt BT" w:hAnsi="Futura Lt BT"/>
          <w:b/>
          <w:bCs/>
          <w:i/>
          <w:iCs/>
          <w:sz w:val="20"/>
          <w:szCs w:val="20"/>
        </w:rPr>
      </w:pPr>
    </w:p>
    <w:p w14:paraId="33C97045" w14:textId="77777777" w:rsidR="00937D23" w:rsidRDefault="00937D23" w:rsidP="00937D23">
      <w:pPr>
        <w:spacing w:line="240" w:lineRule="auto"/>
        <w:ind w:left="0" w:right="0" w:firstLine="0"/>
        <w:rPr>
          <w:rFonts w:ascii="Futura Lt BT" w:hAnsi="Futura Lt BT"/>
          <w:b/>
          <w:bCs/>
          <w:i/>
          <w:iCs/>
          <w:sz w:val="20"/>
          <w:szCs w:val="20"/>
        </w:rPr>
      </w:pPr>
    </w:p>
    <w:p w14:paraId="51D4B5A3" w14:textId="77777777" w:rsidR="00937D23" w:rsidRDefault="00937D23" w:rsidP="00937D23">
      <w:pPr>
        <w:spacing w:line="240" w:lineRule="auto"/>
        <w:ind w:left="0" w:right="0" w:firstLine="0"/>
        <w:rPr>
          <w:rFonts w:ascii="Futura Lt BT" w:hAnsi="Futura Lt BT"/>
          <w:b/>
          <w:bCs/>
          <w:i/>
          <w:iCs/>
          <w:sz w:val="20"/>
          <w:szCs w:val="20"/>
        </w:rPr>
      </w:pPr>
    </w:p>
    <w:p w14:paraId="490451A3" w14:textId="77777777" w:rsidR="00937D23" w:rsidRDefault="00937D23" w:rsidP="00937D23">
      <w:pPr>
        <w:spacing w:line="240" w:lineRule="auto"/>
        <w:ind w:left="0" w:right="0" w:firstLine="0"/>
        <w:rPr>
          <w:rFonts w:ascii="Futura Lt BT" w:hAnsi="Futura Lt BT"/>
          <w:b/>
          <w:bCs/>
          <w:i/>
          <w:iCs/>
          <w:sz w:val="20"/>
          <w:szCs w:val="20"/>
        </w:rPr>
      </w:pPr>
    </w:p>
    <w:p w14:paraId="4015EDF8" w14:textId="77777777" w:rsidR="007C5AFA" w:rsidRDefault="007C5AFA" w:rsidP="00937D23">
      <w:pPr>
        <w:spacing w:line="240" w:lineRule="auto"/>
        <w:ind w:left="0" w:right="0" w:firstLine="0"/>
        <w:rPr>
          <w:rFonts w:ascii="Futura Lt BT" w:hAnsi="Futura Lt BT"/>
          <w:b/>
          <w:bCs/>
          <w:i/>
          <w:iCs/>
          <w:sz w:val="20"/>
          <w:szCs w:val="20"/>
        </w:rPr>
      </w:pPr>
    </w:p>
    <w:p w14:paraId="2EFB881E" w14:textId="1F4584CC" w:rsidR="00E5037A" w:rsidRPr="00E5037A" w:rsidRDefault="00B715E0" w:rsidP="00937D23">
      <w:pPr>
        <w:spacing w:line="240" w:lineRule="auto"/>
        <w:ind w:left="0" w:right="0" w:firstLine="0"/>
        <w:rPr>
          <w:rFonts w:ascii="Futura Lt BT" w:hAnsi="Futura Lt BT"/>
          <w:b/>
          <w:bCs/>
          <w:i/>
          <w:iCs/>
          <w:sz w:val="20"/>
          <w:szCs w:val="20"/>
        </w:rPr>
      </w:pPr>
      <w:r w:rsidRPr="00E5037A">
        <w:rPr>
          <w:rFonts w:ascii="Futura Lt BT" w:hAnsi="Futura Lt BT"/>
          <w:b/>
          <w:bCs/>
          <w:i/>
          <w:iCs/>
          <w:sz w:val="20"/>
          <w:szCs w:val="20"/>
        </w:rPr>
        <w:t>Condiciones</w:t>
      </w:r>
      <w:r w:rsidR="00E5037A" w:rsidRPr="00E5037A">
        <w:rPr>
          <w:rFonts w:ascii="Futura Lt BT" w:hAnsi="Futura Lt BT"/>
          <w:b/>
          <w:bCs/>
          <w:i/>
          <w:iCs/>
          <w:sz w:val="20"/>
          <w:szCs w:val="20"/>
        </w:rPr>
        <w:t>:</w:t>
      </w:r>
    </w:p>
    <w:p w14:paraId="02A1C131" w14:textId="4D60B9AE" w:rsidR="00E5037A" w:rsidRPr="00937D23" w:rsidRDefault="00E5037A" w:rsidP="00937D23">
      <w:pPr>
        <w:pStyle w:val="Prrafodelista"/>
        <w:numPr>
          <w:ilvl w:val="0"/>
          <w:numId w:val="20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>Costo de tarjetas titulares $30.00</w:t>
      </w:r>
      <w:r w:rsidR="00937D23" w:rsidRPr="00937D23">
        <w:rPr>
          <w:rFonts w:ascii="Futura Lt BT" w:hAnsi="Futura Lt BT"/>
          <w:sz w:val="20"/>
          <w:szCs w:val="20"/>
        </w:rPr>
        <w:t xml:space="preserve"> (por única vez)</w:t>
      </w:r>
    </w:p>
    <w:p w14:paraId="34463883" w14:textId="4794AB90" w:rsidR="00E5037A" w:rsidRPr="00937D23" w:rsidRDefault="00E5037A" w:rsidP="00937D23">
      <w:pPr>
        <w:pStyle w:val="Prrafodelista"/>
        <w:numPr>
          <w:ilvl w:val="0"/>
          <w:numId w:val="20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 xml:space="preserve">Costo </w:t>
      </w:r>
      <w:r w:rsidR="00590450" w:rsidRPr="00937D23">
        <w:rPr>
          <w:rFonts w:ascii="Futura Lt BT" w:hAnsi="Futura Lt BT"/>
          <w:sz w:val="20"/>
          <w:szCs w:val="20"/>
        </w:rPr>
        <w:t>por</w:t>
      </w:r>
      <w:r w:rsidRPr="00937D23">
        <w:rPr>
          <w:rFonts w:ascii="Futura Lt BT" w:hAnsi="Futura Lt BT"/>
          <w:sz w:val="20"/>
          <w:szCs w:val="20"/>
        </w:rPr>
        <w:t xml:space="preserve"> reposición $</w:t>
      </w:r>
      <w:r w:rsidR="00590450" w:rsidRPr="00937D23">
        <w:rPr>
          <w:rFonts w:ascii="Futura Lt BT" w:hAnsi="Futura Lt BT"/>
          <w:sz w:val="20"/>
          <w:szCs w:val="20"/>
        </w:rPr>
        <w:t>65</w:t>
      </w:r>
      <w:r w:rsidRPr="00937D23">
        <w:rPr>
          <w:rFonts w:ascii="Futura Lt BT" w:hAnsi="Futura Lt BT"/>
          <w:sz w:val="20"/>
          <w:szCs w:val="20"/>
        </w:rPr>
        <w:t>.00</w:t>
      </w:r>
    </w:p>
    <w:p w14:paraId="0B7C5B77" w14:textId="0EEA6AF1" w:rsidR="00590450" w:rsidRPr="00937D23" w:rsidRDefault="00E5037A" w:rsidP="00937D23">
      <w:pPr>
        <w:pStyle w:val="Prrafodelista"/>
        <w:numPr>
          <w:ilvl w:val="0"/>
          <w:numId w:val="20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>Costo por anualidad, sin costo</w:t>
      </w:r>
    </w:p>
    <w:p w14:paraId="057F511D" w14:textId="11A62C68" w:rsidR="00937D23" w:rsidRPr="00937D23" w:rsidRDefault="00937D23" w:rsidP="00937D23">
      <w:pPr>
        <w:pStyle w:val="Prrafodelista"/>
        <w:numPr>
          <w:ilvl w:val="0"/>
          <w:numId w:val="20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>Al costo anterior, deberá agregarse el 16% de I.V.A</w:t>
      </w:r>
    </w:p>
    <w:p w14:paraId="7C2F1F41" w14:textId="0DB23025" w:rsidR="00B715E0" w:rsidRPr="00937D23" w:rsidRDefault="00B715E0" w:rsidP="00937D23">
      <w:pPr>
        <w:pStyle w:val="Prrafodelista"/>
        <w:numPr>
          <w:ilvl w:val="0"/>
          <w:numId w:val="20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>El plazo de crédito es de 15 días naturales, una vez emitida la factura.</w:t>
      </w:r>
    </w:p>
    <w:p w14:paraId="36CEE8FD" w14:textId="08D638A4" w:rsidR="00B715E0" w:rsidRPr="00937D23" w:rsidRDefault="00B715E0" w:rsidP="00937D23">
      <w:pPr>
        <w:pStyle w:val="Prrafodelista"/>
        <w:numPr>
          <w:ilvl w:val="0"/>
          <w:numId w:val="20"/>
        </w:numPr>
        <w:spacing w:line="240" w:lineRule="auto"/>
        <w:ind w:right="0"/>
        <w:rPr>
          <w:rFonts w:ascii="Futura Lt BT" w:hAnsi="Futura Lt BT"/>
          <w:sz w:val="20"/>
          <w:szCs w:val="20"/>
        </w:rPr>
      </w:pPr>
      <w:r w:rsidRPr="00937D23">
        <w:rPr>
          <w:rFonts w:ascii="Futura Lt BT" w:hAnsi="Futura Lt BT"/>
          <w:sz w:val="20"/>
          <w:szCs w:val="20"/>
        </w:rPr>
        <w:t>La vigencia de esta cotización es de 30 días a partir de la fecha de su elaboración.</w:t>
      </w:r>
    </w:p>
    <w:p w14:paraId="7AC254C7" w14:textId="59DD7FC5" w:rsidR="00B715E0" w:rsidRPr="00E5037A" w:rsidRDefault="00B715E0" w:rsidP="00937D23">
      <w:pPr>
        <w:spacing w:line="240" w:lineRule="auto"/>
        <w:ind w:left="0" w:right="0" w:firstLine="0"/>
        <w:rPr>
          <w:rFonts w:ascii="Futura Lt BT" w:hAnsi="Futura Lt BT"/>
          <w:sz w:val="20"/>
          <w:szCs w:val="20"/>
        </w:rPr>
      </w:pPr>
      <w:r w:rsidRPr="00E5037A">
        <w:rPr>
          <w:rFonts w:ascii="Futura Lt BT" w:hAnsi="Futura Lt BT"/>
          <w:sz w:val="20"/>
          <w:szCs w:val="20"/>
        </w:rPr>
        <w:t xml:space="preserve"> </w:t>
      </w:r>
    </w:p>
    <w:p w14:paraId="15DEB1CA" w14:textId="77777777" w:rsidR="003749EF" w:rsidRPr="00E5037A" w:rsidRDefault="003749EF" w:rsidP="00937D23">
      <w:pPr>
        <w:ind w:left="0" w:right="0" w:firstLine="0"/>
        <w:rPr>
          <w:rFonts w:ascii="Futura Lt BT" w:hAnsi="Futura Lt BT"/>
          <w:sz w:val="20"/>
          <w:szCs w:val="20"/>
        </w:rPr>
      </w:pPr>
    </w:p>
    <w:p w14:paraId="7E2E39F2" w14:textId="0D2A1A07" w:rsidR="003749EF" w:rsidRPr="00E5037A" w:rsidRDefault="003749EF" w:rsidP="00937D23">
      <w:pPr>
        <w:pStyle w:val="Piedepgina"/>
        <w:ind w:left="0" w:right="0" w:firstLine="0"/>
        <w:rPr>
          <w:rFonts w:ascii="Futura Lt BT" w:hAnsi="Futura Lt BT"/>
          <w:sz w:val="20"/>
          <w:szCs w:val="20"/>
        </w:rPr>
      </w:pPr>
      <w:r w:rsidRPr="00E5037A">
        <w:rPr>
          <w:rFonts w:ascii="Futura Lt BT" w:hAnsi="Futura Lt BT"/>
          <w:sz w:val="20"/>
          <w:szCs w:val="20"/>
        </w:rPr>
        <w:t>En espera de vernos favorecidos con su preferencia, quedamos a sus órdenes para cualquier aclaración al respecto.</w:t>
      </w:r>
    </w:p>
    <w:p w14:paraId="4E71E410" w14:textId="12C031B7" w:rsidR="003749EF" w:rsidRDefault="003749EF" w:rsidP="00937D23">
      <w:pPr>
        <w:ind w:left="0" w:right="0" w:firstLine="0"/>
        <w:rPr>
          <w:rFonts w:ascii="Futura Lt BT" w:hAnsi="Futura Lt BT"/>
          <w:sz w:val="19"/>
          <w:szCs w:val="19"/>
        </w:rPr>
      </w:pPr>
    </w:p>
    <w:p w14:paraId="723FE35D" w14:textId="1802553B" w:rsidR="00937D23" w:rsidRDefault="00937D23" w:rsidP="00937D23">
      <w:pPr>
        <w:ind w:left="0" w:right="0" w:firstLine="0"/>
        <w:rPr>
          <w:rFonts w:ascii="Futura Lt BT" w:hAnsi="Futura Lt BT"/>
          <w:sz w:val="19"/>
          <w:szCs w:val="19"/>
        </w:rPr>
      </w:pPr>
    </w:p>
    <w:p w14:paraId="2C8C8862" w14:textId="2658EA2D" w:rsidR="00937D23" w:rsidRDefault="00937D23" w:rsidP="00937D23">
      <w:pPr>
        <w:ind w:left="0" w:right="0" w:firstLine="0"/>
        <w:rPr>
          <w:rFonts w:ascii="Futura Lt BT" w:hAnsi="Futura Lt BT"/>
          <w:sz w:val="19"/>
          <w:szCs w:val="19"/>
        </w:rPr>
      </w:pPr>
    </w:p>
    <w:p w14:paraId="3C1C7A45" w14:textId="2B8B6C34" w:rsidR="00937D23" w:rsidRDefault="00937D23" w:rsidP="00937D23">
      <w:pPr>
        <w:ind w:left="0" w:right="0" w:firstLine="0"/>
        <w:rPr>
          <w:rFonts w:ascii="Futura Lt BT" w:hAnsi="Futura Lt BT"/>
          <w:sz w:val="19"/>
          <w:szCs w:val="19"/>
        </w:rPr>
      </w:pPr>
    </w:p>
    <w:p w14:paraId="1EC2D724" w14:textId="77777777" w:rsidR="00937D23" w:rsidRPr="00B715E0" w:rsidRDefault="00937D23" w:rsidP="00937D23">
      <w:pPr>
        <w:ind w:left="0" w:right="0" w:firstLine="0"/>
        <w:rPr>
          <w:rFonts w:ascii="Futura Lt BT" w:hAnsi="Futura Lt BT"/>
          <w:sz w:val="19"/>
          <w:szCs w:val="19"/>
        </w:rPr>
      </w:pPr>
    </w:p>
    <w:p w14:paraId="02470A11" w14:textId="77777777" w:rsidR="00A27BC2" w:rsidRPr="00447340" w:rsidRDefault="00A27BC2" w:rsidP="00937D23">
      <w:pPr>
        <w:pStyle w:val="Ttulo2"/>
        <w:rPr>
          <w:rFonts w:ascii="Futura Lt BT" w:hAnsi="Futura Lt BT" w:cs="Arial"/>
          <w:szCs w:val="22"/>
        </w:rPr>
      </w:pPr>
      <w:r w:rsidRPr="00447340">
        <w:rPr>
          <w:rFonts w:ascii="Futura Lt BT" w:hAnsi="Futura Lt BT" w:cs="Arial"/>
          <w:szCs w:val="22"/>
        </w:rPr>
        <w:t>Atentamente,</w:t>
      </w:r>
    </w:p>
    <w:p w14:paraId="7A59CFE4" w14:textId="31BCF62C" w:rsidR="00235CD9" w:rsidRPr="00447340" w:rsidRDefault="003A14E2" w:rsidP="00937D23">
      <w:pPr>
        <w:ind w:left="0" w:right="0" w:firstLine="0"/>
        <w:jc w:val="center"/>
        <w:rPr>
          <w:rFonts w:ascii="Futura Lt BT" w:hAnsi="Futura Lt BT" w:cs="Arial"/>
          <w:b/>
          <w:iCs/>
          <w:color w:val="2E74B5" w:themeColor="accent1" w:themeShade="BF"/>
          <w:lang w:val="es-ES_tradnl"/>
        </w:rPr>
      </w:pPr>
      <w:r>
        <w:rPr>
          <w:rFonts w:ascii="Futura Lt BT" w:hAnsi="Futura Lt BT" w:cs="Arial"/>
          <w:b/>
          <w:iCs/>
          <w:color w:val="2E74B5" w:themeColor="accent1" w:themeShade="BF"/>
          <w:lang w:val="es-ES_tradnl"/>
        </w:rPr>
        <w:t>Lic. Omar Martínez Palma</w:t>
      </w:r>
    </w:p>
    <w:p w14:paraId="628953FE" w14:textId="7773C0B9" w:rsidR="00235CD9" w:rsidRPr="00447340" w:rsidRDefault="003A14E2" w:rsidP="00937D23">
      <w:pPr>
        <w:ind w:left="0" w:right="0" w:firstLine="0"/>
        <w:jc w:val="center"/>
        <w:rPr>
          <w:rFonts w:ascii="Futura Lt BT" w:hAnsi="Futura Lt BT" w:cs="Arial"/>
          <w:b/>
          <w:iCs/>
          <w:color w:val="2E74B5" w:themeColor="accent1" w:themeShade="BF"/>
          <w:lang w:val="es-ES_tradnl"/>
        </w:rPr>
      </w:pPr>
      <w:r>
        <w:rPr>
          <w:rFonts w:ascii="Futura Lt BT" w:hAnsi="Futura Lt BT" w:cs="Arial"/>
          <w:b/>
          <w:iCs/>
          <w:color w:val="2E74B5" w:themeColor="accent1" w:themeShade="BF"/>
          <w:lang w:val="es-ES_tradnl"/>
        </w:rPr>
        <w:t>omarm@qsmex.com</w:t>
      </w:r>
    </w:p>
    <w:p w14:paraId="496812E9" w14:textId="0B954D49" w:rsidR="00A27BC2" w:rsidRPr="00447340" w:rsidRDefault="00733536" w:rsidP="00937D23">
      <w:pPr>
        <w:ind w:left="0" w:right="0" w:firstLine="0"/>
        <w:jc w:val="center"/>
        <w:rPr>
          <w:rFonts w:ascii="Futura Lt BT" w:hAnsi="Futura Lt BT" w:cs="Arial"/>
          <w:b/>
          <w:iCs/>
          <w:color w:val="6B0F44"/>
          <w:lang w:val="es-ES_tradnl"/>
        </w:rPr>
      </w:pPr>
      <w:r>
        <w:rPr>
          <w:rFonts w:ascii="Futura Lt BT" w:hAnsi="Futura Lt BT" w:cs="Arial"/>
          <w:bCs/>
        </w:rPr>
        <w:t>GERENTE COMERCIAL Y MARKETING</w:t>
      </w:r>
    </w:p>
    <w:p w14:paraId="38AA541B" w14:textId="77777777" w:rsidR="0010526E" w:rsidRPr="00447340" w:rsidRDefault="0010526E" w:rsidP="00937D23">
      <w:pPr>
        <w:spacing w:line="259" w:lineRule="auto"/>
        <w:ind w:left="0" w:right="0" w:firstLine="0"/>
        <w:jc w:val="center"/>
        <w:rPr>
          <w:rFonts w:ascii="Futura Lt BT" w:hAnsi="Futura Lt BT"/>
          <w:sz w:val="20"/>
          <w:szCs w:val="20"/>
        </w:rPr>
      </w:pPr>
    </w:p>
    <w:p w14:paraId="79695304" w14:textId="77777777" w:rsidR="004258A9" w:rsidRPr="00ED6F74" w:rsidRDefault="004258A9" w:rsidP="00937D23">
      <w:pPr>
        <w:tabs>
          <w:tab w:val="left" w:pos="4010"/>
        </w:tabs>
        <w:ind w:left="0" w:right="0" w:firstLine="0"/>
        <w:rPr>
          <w:rFonts w:ascii="Futura Lt BT" w:hAnsi="Futura Lt BT"/>
          <w:sz w:val="20"/>
          <w:szCs w:val="20"/>
        </w:rPr>
      </w:pPr>
    </w:p>
    <w:p w14:paraId="58A2BE08" w14:textId="77777777" w:rsidR="004258A9" w:rsidRPr="00ED6F74" w:rsidRDefault="004258A9" w:rsidP="00937D23">
      <w:pPr>
        <w:tabs>
          <w:tab w:val="left" w:pos="4010"/>
        </w:tabs>
        <w:ind w:left="0" w:right="0" w:firstLine="0"/>
        <w:rPr>
          <w:rFonts w:ascii="Futura Lt BT" w:hAnsi="Futura Lt BT"/>
          <w:sz w:val="20"/>
          <w:szCs w:val="20"/>
        </w:rPr>
      </w:pPr>
    </w:p>
    <w:p w14:paraId="7661233A" w14:textId="77777777" w:rsidR="00D24F36" w:rsidRPr="00ED6F74" w:rsidRDefault="00D24F36" w:rsidP="00937D23">
      <w:pPr>
        <w:ind w:left="0" w:right="0" w:firstLine="0"/>
        <w:rPr>
          <w:rFonts w:ascii="Futura Lt BT" w:hAnsi="Futura Lt BT"/>
          <w:sz w:val="20"/>
          <w:szCs w:val="20"/>
        </w:rPr>
      </w:pPr>
    </w:p>
    <w:sectPr w:rsidR="00D24F36" w:rsidRPr="00ED6F74" w:rsidSect="007C5AFA">
      <w:headerReference w:type="default" r:id="rId8"/>
      <w:footerReference w:type="default" r:id="rId9"/>
      <w:pgSz w:w="12240" w:h="15840"/>
      <w:pgMar w:top="748" w:right="902" w:bottom="567" w:left="1134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1203" w14:textId="77777777" w:rsidR="0085495B" w:rsidRDefault="0085495B" w:rsidP="009C3182">
      <w:pPr>
        <w:spacing w:line="240" w:lineRule="auto"/>
      </w:pPr>
      <w:r>
        <w:separator/>
      </w:r>
    </w:p>
  </w:endnote>
  <w:endnote w:type="continuationSeparator" w:id="0">
    <w:p w14:paraId="798C469A" w14:textId="77777777" w:rsidR="0085495B" w:rsidRDefault="0085495B" w:rsidP="009C3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FBC8" w14:textId="664DD0F6" w:rsidR="007C5AFA" w:rsidRPr="007C5AFA" w:rsidRDefault="007C5AFA" w:rsidP="007C5AFA">
    <w:pPr>
      <w:pStyle w:val="Piedepgina"/>
      <w:jc w:val="left"/>
      <w:rPr>
        <w:sz w:val="40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C00CB7" wp14:editId="34B4B9A0">
              <wp:simplePos x="0" y="0"/>
              <wp:positionH relativeFrom="column">
                <wp:posOffset>-24129</wp:posOffset>
              </wp:positionH>
              <wp:positionV relativeFrom="paragraph">
                <wp:posOffset>-51435</wp:posOffset>
              </wp:positionV>
              <wp:extent cx="6148070" cy="0"/>
              <wp:effectExtent l="0" t="19050" r="4318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07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F5BFAD" id="Conector recto 152881396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-4.05pt" to="482.2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" strokecolor="#2e74b5 [2404]" strokeweight="5pt">
              <v:stroke linestyle="thickThin" joinstyle="miter"/>
            </v:line>
          </w:pict>
        </mc:Fallback>
      </mc:AlternateConten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 </w:t>
    </w:r>
    <w:r w:rsidRPr="0087017D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-1704397771"/>
        <w:docPartObj>
          <w:docPartGallery w:val="Page Numbers (Bottom of Page)"/>
          <w:docPartUnique/>
        </w:docPartObj>
      </w:sdtPr>
      <w:sdtEndPr/>
      <w:sdtContent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87017D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>
          <w:rPr>
            <w:rFonts w:ascii="Futura Lt BT" w:hAnsi="Futura Lt BT"/>
            <w:b/>
            <w:bCs/>
            <w:sz w:val="20"/>
            <w:szCs w:val="20"/>
          </w:rPr>
          <w:t>1</w: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87017D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</w:t>
        </w:r>
        <w:r w:rsidR="00F55F7A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</w:sdtContent>
    </w:sdt>
    <w:r w:rsidRPr="0087017D">
      <w:rPr>
        <w:rFonts w:ascii="Futura Lt BT" w:hAnsi="Futura Lt BT"/>
        <w:b/>
        <w:bCs/>
        <w:sz w:val="20"/>
        <w:szCs w:val="20"/>
        <w:lang w:val="en-US"/>
      </w:rPr>
      <w:t xml:space="preserve">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</w:t>
    </w:r>
    <w:r w:rsidRPr="0087017D">
      <w:rPr>
        <w:rFonts w:ascii="Futura Lt BT" w:hAnsi="Futura Lt BT"/>
        <w:b/>
        <w:bCs/>
        <w:sz w:val="20"/>
        <w:szCs w:val="20"/>
        <w:lang w:val="en-US"/>
      </w:rPr>
      <w:t>F</w:t>
    </w:r>
    <w:r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41ED65" wp14:editId="403CECFF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860105387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38BC9F3" w14:textId="77777777" w:rsidR="007C5AFA" w:rsidRDefault="007C5AFA" w:rsidP="007C5AFA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41ED65" id="Rectangle 12" o:spid="_x0000_s1026" style="position:absolute;left:0;text-align:left;margin-left:1.5pt;margin-top:39.8pt;width:3.3pt;height:14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" filled="f" stroked="f">
              <v:textbox inset="0,0,0,0">
                <w:txbxContent>
                  <w:p w14:paraId="338BC9F3" w14:textId="77777777" w:rsidR="007C5AFA" w:rsidRDefault="007C5AFA" w:rsidP="007C5AFA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C5CBA0A" wp14:editId="0C5A15CF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784347056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4CF3411" w14:textId="77777777" w:rsidR="007C5AFA" w:rsidRDefault="007C5AFA" w:rsidP="007C5AFA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5CBA0A" id="_x0000_s1027" style="position:absolute;left:0;text-align:left;margin-left:1.5pt;margin-top:39.8pt;width:3.3pt;height:14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" filled="f" stroked="f">
              <v:textbox inset="0,0,0,0">
                <w:txbxContent>
                  <w:p w14:paraId="14CF3411" w14:textId="77777777" w:rsidR="007C5AFA" w:rsidRDefault="007C5AFA" w:rsidP="007C5AFA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rFonts w:ascii="Futura Lt BT" w:hAnsi="Futura Lt BT"/>
        <w:b/>
        <w:bCs/>
        <w:sz w:val="20"/>
        <w:szCs w:val="20"/>
        <w:lang w:val="en-US"/>
      </w:rPr>
      <w:t>16PNO-COM-0</w:t>
    </w:r>
    <w:r w:rsidR="00A30480"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7CA80F" wp14:editId="062CBAA5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727B959" w14:textId="77777777" w:rsidR="000A185A" w:rsidRDefault="000A185A" w:rsidP="000A185A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7CA80F" id="_x0000_s1028" style="position:absolute;left:0;text-align:left;margin-left:1.5pt;margin-top:39.8pt;width:3.3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" filled="f" stroked="f">
              <v:textbox inset="0,0,0,0">
                <w:txbxContent>
                  <w:p w14:paraId="4727B959" w14:textId="77777777" w:rsidR="000A185A" w:rsidRDefault="000A185A" w:rsidP="000A185A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rFonts w:ascii="Futura Lt BT" w:hAnsi="Futura Lt BT"/>
        <w:b/>
        <w:bCs/>
        <w:sz w:val="20"/>
        <w:szCs w:val="20"/>
        <w:lang w:val="en-US"/>
      </w:rPr>
      <w:t>1.0</w:t>
    </w:r>
    <w:r w:rsidR="00544AB9"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BEB5" w14:textId="77777777" w:rsidR="0085495B" w:rsidRDefault="0085495B" w:rsidP="009C3182">
      <w:pPr>
        <w:spacing w:line="240" w:lineRule="auto"/>
      </w:pPr>
      <w:r>
        <w:separator/>
      </w:r>
    </w:p>
  </w:footnote>
  <w:footnote w:type="continuationSeparator" w:id="0">
    <w:p w14:paraId="6ED657EF" w14:textId="77777777" w:rsidR="0085495B" w:rsidRDefault="0085495B" w:rsidP="009C3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187" w:type="dxa"/>
      <w:tblInd w:w="10" w:type="dxa"/>
      <w:tblLayout w:type="fixed"/>
      <w:tblLook w:val="04A0" w:firstRow="1" w:lastRow="0" w:firstColumn="1" w:lastColumn="0" w:noHBand="0" w:noVBand="1"/>
    </w:tblPr>
    <w:tblGrid>
      <w:gridCol w:w="2112"/>
      <w:gridCol w:w="5811"/>
      <w:gridCol w:w="1134"/>
      <w:gridCol w:w="1130"/>
    </w:tblGrid>
    <w:tr w:rsidR="00544AB9" w14:paraId="4315E673" w14:textId="77777777" w:rsidTr="00544AB9">
      <w:trPr>
        <w:trHeight w:val="567"/>
      </w:trPr>
      <w:tc>
        <w:tcPr>
          <w:tcW w:w="2112" w:type="dxa"/>
          <w:vMerge w:val="restart"/>
          <w:vAlign w:val="center"/>
        </w:tcPr>
        <w:p w14:paraId="65F995CD" w14:textId="77777777" w:rsidR="00544AB9" w:rsidRDefault="00544AB9" w:rsidP="007C5AFA">
          <w:pPr>
            <w:pStyle w:val="Encabezado"/>
            <w:ind w:left="0" w:firstLine="0"/>
            <w:jc w:val="right"/>
            <w:rPr>
              <w:rFonts w:ascii="Futura Lt BT" w:hAnsi="Futura Lt BT"/>
              <w:sz w:val="20"/>
            </w:rPr>
          </w:pPr>
        </w:p>
      </w:tc>
      <w:tc>
        <w:tcPr>
          <w:tcW w:w="5811" w:type="dxa"/>
          <w:vMerge w:val="restart"/>
          <w:vAlign w:val="center"/>
        </w:tcPr>
        <w:p w14:paraId="32F4CEBD" w14:textId="77777777" w:rsidR="00544AB9" w:rsidRPr="005908CB" w:rsidRDefault="00544AB9" w:rsidP="007C5AFA">
          <w:pPr>
            <w:pStyle w:val="Encabezado"/>
            <w:ind w:left="0" w:firstLine="0"/>
            <w:jc w:val="center"/>
            <w:rPr>
              <w:rFonts w:ascii="Futura Lt BT" w:hAnsi="Futura Lt BT"/>
              <w:b/>
              <w:bCs/>
              <w:sz w:val="28"/>
              <w:szCs w:val="32"/>
            </w:rPr>
          </w:pPr>
          <w:r w:rsidRPr="005908CB">
            <w:rPr>
              <w:rFonts w:ascii="Futura Lt BT" w:hAnsi="Futura Lt BT"/>
              <w:b/>
              <w:bCs/>
              <w:sz w:val="28"/>
              <w:szCs w:val="32"/>
            </w:rPr>
            <w:t>FORMATO</w:t>
          </w:r>
        </w:p>
        <w:p w14:paraId="74ABE666" w14:textId="50FF664E" w:rsidR="00544AB9" w:rsidRPr="005908CB" w:rsidRDefault="00544AB9" w:rsidP="007C5AFA">
          <w:pPr>
            <w:pStyle w:val="Encabezado"/>
            <w:ind w:left="0" w:firstLine="0"/>
            <w:jc w:val="center"/>
            <w:rPr>
              <w:rFonts w:ascii="Futura Lt BT" w:hAnsi="Futura Lt BT"/>
              <w:b/>
              <w:bCs/>
              <w:sz w:val="28"/>
              <w:szCs w:val="32"/>
            </w:rPr>
          </w:pPr>
          <w:r>
            <w:rPr>
              <w:rFonts w:ascii="Futura Lt BT" w:hAnsi="Futura Lt BT"/>
              <w:b/>
              <w:bCs/>
              <w:sz w:val="28"/>
              <w:szCs w:val="32"/>
            </w:rPr>
            <w:t>COTIZACIÓN DE SERVICIO TERC</w:t>
          </w:r>
          <w:r w:rsidR="002318E2">
            <w:rPr>
              <w:rFonts w:ascii="Futura Lt BT" w:hAnsi="Futura Lt BT"/>
              <w:b/>
              <w:bCs/>
              <w:sz w:val="28"/>
              <w:szCs w:val="32"/>
            </w:rPr>
            <w:t>E</w:t>
          </w:r>
          <w:r>
            <w:rPr>
              <w:rFonts w:ascii="Futura Lt BT" w:hAnsi="Futura Lt BT"/>
              <w:b/>
              <w:bCs/>
              <w:sz w:val="28"/>
              <w:szCs w:val="32"/>
            </w:rPr>
            <w:t>RIZADO</w:t>
          </w:r>
        </w:p>
      </w:tc>
      <w:tc>
        <w:tcPr>
          <w:tcW w:w="1134" w:type="dxa"/>
          <w:vAlign w:val="center"/>
        </w:tcPr>
        <w:p w14:paraId="05610217" w14:textId="2D3508A5" w:rsidR="00544AB9" w:rsidRDefault="00544AB9" w:rsidP="007C5AFA">
          <w:pPr>
            <w:pStyle w:val="Encabezado"/>
            <w:ind w:left="0" w:right="-110" w:firstLine="0"/>
            <w:jc w:val="left"/>
            <w:rPr>
              <w:rFonts w:ascii="Futura Lt BT" w:hAnsi="Futura Lt BT"/>
              <w:sz w:val="20"/>
            </w:rPr>
          </w:pPr>
          <w:r>
            <w:rPr>
              <w:rFonts w:ascii="Futura Lt BT" w:hAnsi="Futura Lt BT"/>
              <w:noProof/>
              <w:sz w:val="20"/>
            </w:rPr>
            <w:drawing>
              <wp:inline distT="0" distB="0" distL="0" distR="0" wp14:anchorId="66996A65" wp14:editId="124D3E72">
                <wp:extent cx="630000" cy="630000"/>
                <wp:effectExtent l="0" t="0" r="0" b="0"/>
                <wp:docPr id="1537448878" name="Imagen 5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448878" name="Imagen 5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" w:type="dxa"/>
          <w:vAlign w:val="center"/>
        </w:tcPr>
        <w:p w14:paraId="01B2CAAC" w14:textId="6F71A6D5" w:rsidR="00544AB9" w:rsidRDefault="00544AB9" w:rsidP="007C5AFA">
          <w:pPr>
            <w:pStyle w:val="Encabezado"/>
            <w:ind w:left="0" w:right="-110" w:firstLine="0"/>
            <w:jc w:val="left"/>
            <w:rPr>
              <w:rFonts w:ascii="Futura Lt BT" w:hAnsi="Futura Lt BT"/>
              <w:sz w:val="20"/>
            </w:rPr>
          </w:pPr>
          <w:r>
            <w:rPr>
              <w:rFonts w:ascii="Futura Lt BT" w:hAnsi="Futura Lt BT"/>
              <w:noProof/>
              <w:sz w:val="20"/>
            </w:rPr>
            <w:drawing>
              <wp:inline distT="0" distB="0" distL="0" distR="0" wp14:anchorId="761A3E99" wp14:editId="799CDC33">
                <wp:extent cx="630000" cy="630000"/>
                <wp:effectExtent l="0" t="0" r="0" b="0"/>
                <wp:docPr id="1526732633" name="Imagen 6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6732633" name="Imagen 6" descr="Icon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5AFA" w14:paraId="18D3A0A1" w14:textId="77777777" w:rsidTr="00544AB9">
      <w:trPr>
        <w:trHeight w:val="567"/>
      </w:trPr>
      <w:tc>
        <w:tcPr>
          <w:tcW w:w="2112" w:type="dxa"/>
          <w:vMerge/>
        </w:tcPr>
        <w:p w14:paraId="3A36ABF0" w14:textId="77777777" w:rsidR="007C5AFA" w:rsidRDefault="007C5AFA" w:rsidP="007C5AFA">
          <w:pPr>
            <w:pStyle w:val="Encabezado"/>
            <w:ind w:left="0" w:firstLine="0"/>
            <w:jc w:val="left"/>
            <w:rPr>
              <w:rFonts w:ascii="Futura Lt BT" w:hAnsi="Futura Lt BT"/>
              <w:sz w:val="20"/>
            </w:rPr>
          </w:pPr>
        </w:p>
      </w:tc>
      <w:tc>
        <w:tcPr>
          <w:tcW w:w="5811" w:type="dxa"/>
          <w:vMerge/>
        </w:tcPr>
        <w:p w14:paraId="5E6EDEB7" w14:textId="77777777" w:rsidR="007C5AFA" w:rsidRDefault="007C5AFA" w:rsidP="007C5AFA">
          <w:pPr>
            <w:pStyle w:val="Encabezado"/>
            <w:ind w:left="0" w:firstLine="0"/>
            <w:jc w:val="left"/>
            <w:rPr>
              <w:rFonts w:ascii="Futura Lt BT" w:hAnsi="Futura Lt BT"/>
              <w:sz w:val="20"/>
            </w:rPr>
          </w:pPr>
        </w:p>
      </w:tc>
      <w:tc>
        <w:tcPr>
          <w:tcW w:w="2264" w:type="dxa"/>
          <w:gridSpan w:val="2"/>
          <w:vAlign w:val="center"/>
        </w:tcPr>
        <w:p w14:paraId="5E630C16" w14:textId="2A6E9A98" w:rsidR="007C5AFA" w:rsidRDefault="00544AB9" w:rsidP="007C5AFA">
          <w:pPr>
            <w:pStyle w:val="Encabezado"/>
            <w:ind w:left="0" w:right="-110" w:firstLine="0"/>
            <w:jc w:val="left"/>
            <w:rPr>
              <w:rFonts w:ascii="Futura Lt BT" w:hAnsi="Futura Lt BT"/>
              <w:sz w:val="20"/>
            </w:rPr>
          </w:pPr>
          <w:r w:rsidRPr="00544AB9">
            <w:rPr>
              <w:rFonts w:ascii="Futura Lt BT" w:hAnsi="Futura Lt BT"/>
              <w:b/>
              <w:bCs/>
              <w:sz w:val="20"/>
            </w:rPr>
            <w:t>Área:</w:t>
          </w:r>
          <w:r>
            <w:rPr>
              <w:rFonts w:ascii="Futura Lt BT" w:hAnsi="Futura Lt BT"/>
              <w:sz w:val="20"/>
            </w:rPr>
            <w:t xml:space="preserve"> </w:t>
          </w:r>
          <w:r w:rsidRPr="00544AB9">
            <w:rPr>
              <w:rFonts w:ascii="Futura Lt BT" w:hAnsi="Futura Lt BT"/>
              <w:sz w:val="20"/>
            </w:rPr>
            <w:t>COMERCIAL</w:t>
          </w:r>
        </w:p>
      </w:tc>
    </w:tr>
  </w:tbl>
  <w:p w14:paraId="395B789F" w14:textId="504C6F99" w:rsidR="009C3182" w:rsidRPr="005165E5" w:rsidRDefault="00B718D7" w:rsidP="007C5AFA">
    <w:pPr>
      <w:pStyle w:val="Encabezado"/>
      <w:ind w:left="0" w:firstLine="0"/>
      <w:rPr>
        <w:rFonts w:ascii="Futura Lt BT" w:hAnsi="Futura Lt BT"/>
        <w:sz w:val="20"/>
      </w:rPr>
    </w:pPr>
    <w:r w:rsidRPr="005165E5">
      <w:rPr>
        <w:rFonts w:ascii="Futura Lt BT" w:hAnsi="Futura Lt BT"/>
        <w:noProof/>
        <w:sz w:val="40"/>
      </w:rPr>
      <w:drawing>
        <wp:anchor distT="0" distB="0" distL="114300" distR="114300" simplePos="0" relativeHeight="251667456" behindDoc="0" locked="0" layoutInCell="1" allowOverlap="1" wp14:anchorId="63B0D139" wp14:editId="1F622F54">
          <wp:simplePos x="0" y="0"/>
          <wp:positionH relativeFrom="column">
            <wp:posOffset>1546860</wp:posOffset>
          </wp:positionH>
          <wp:positionV relativeFrom="paragraph">
            <wp:posOffset>1109980</wp:posOffset>
          </wp:positionV>
          <wp:extent cx="6447071" cy="638731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etr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071" cy="6387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6A6"/>
    <w:multiLevelType w:val="hybridMultilevel"/>
    <w:tmpl w:val="7ECCCE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76E3"/>
    <w:multiLevelType w:val="hybridMultilevel"/>
    <w:tmpl w:val="58A6317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A5924"/>
    <w:multiLevelType w:val="hybridMultilevel"/>
    <w:tmpl w:val="FDAEC31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2796D"/>
    <w:multiLevelType w:val="hybridMultilevel"/>
    <w:tmpl w:val="4FBAFFFA"/>
    <w:lvl w:ilvl="0" w:tplc="3F16C2CA">
      <w:numFmt w:val="bullet"/>
      <w:lvlText w:val=""/>
      <w:lvlJc w:val="left"/>
      <w:pPr>
        <w:ind w:left="730" w:hanging="360"/>
      </w:pPr>
      <w:rPr>
        <w:rFonts w:ascii="Symbol" w:eastAsia="Segoe UI" w:hAnsi="Symbol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2CAE501F"/>
    <w:multiLevelType w:val="hybridMultilevel"/>
    <w:tmpl w:val="D19860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C60667"/>
    <w:multiLevelType w:val="hybridMultilevel"/>
    <w:tmpl w:val="5E86B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4A080">
      <w:numFmt w:val="bullet"/>
      <w:lvlText w:val="•"/>
      <w:lvlJc w:val="left"/>
      <w:pPr>
        <w:ind w:left="1440" w:hanging="360"/>
      </w:pPr>
      <w:rPr>
        <w:rFonts w:ascii="Futura Lt BT" w:eastAsia="Segoe UI" w:hAnsi="Futura Lt BT" w:cs="Segoe U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460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227108"/>
    <w:multiLevelType w:val="hybridMultilevel"/>
    <w:tmpl w:val="8EC23DD6"/>
    <w:lvl w:ilvl="0" w:tplc="42205552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E59FA"/>
    <w:multiLevelType w:val="hybridMultilevel"/>
    <w:tmpl w:val="34F61F9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1B0DE9"/>
    <w:multiLevelType w:val="hybridMultilevel"/>
    <w:tmpl w:val="BE3EF046"/>
    <w:lvl w:ilvl="0" w:tplc="197E38FE">
      <w:start w:val="15"/>
      <w:numFmt w:val="bullet"/>
      <w:lvlText w:val="-"/>
      <w:lvlJc w:val="left"/>
      <w:pPr>
        <w:ind w:left="108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A8489B"/>
    <w:multiLevelType w:val="hybridMultilevel"/>
    <w:tmpl w:val="2D347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53888"/>
    <w:multiLevelType w:val="hybridMultilevel"/>
    <w:tmpl w:val="FB2C6C92"/>
    <w:lvl w:ilvl="0" w:tplc="8AC65C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AF3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C21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6AD1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62F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25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EA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6E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4E9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6117C0"/>
    <w:multiLevelType w:val="hybridMultilevel"/>
    <w:tmpl w:val="BF76C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43384"/>
    <w:multiLevelType w:val="hybridMultilevel"/>
    <w:tmpl w:val="192CEAE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2E5F00"/>
    <w:multiLevelType w:val="hybridMultilevel"/>
    <w:tmpl w:val="A2AAF8BE"/>
    <w:lvl w:ilvl="0" w:tplc="300A5C6A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0438C"/>
    <w:multiLevelType w:val="hybridMultilevel"/>
    <w:tmpl w:val="C3C28E9C"/>
    <w:lvl w:ilvl="0" w:tplc="70D65860">
      <w:start w:val="3"/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90931"/>
    <w:multiLevelType w:val="hybridMultilevel"/>
    <w:tmpl w:val="7800254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D5719"/>
    <w:multiLevelType w:val="hybridMultilevel"/>
    <w:tmpl w:val="3FC03B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20110"/>
    <w:multiLevelType w:val="hybridMultilevel"/>
    <w:tmpl w:val="D9A65BCE"/>
    <w:lvl w:ilvl="0" w:tplc="5F2E01F8">
      <w:start w:val="1"/>
      <w:numFmt w:val="bullet"/>
      <w:lvlText w:val="•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4D2E2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29CDA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AAFA2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2A04E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03E32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F85A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8645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EDA6A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4C7662"/>
    <w:multiLevelType w:val="hybridMultilevel"/>
    <w:tmpl w:val="A9DAB5FA"/>
    <w:lvl w:ilvl="0" w:tplc="451A6498">
      <w:start w:val="1"/>
      <w:numFmt w:val="bullet"/>
      <w:lvlText w:val=""/>
      <w:lvlJc w:val="left"/>
      <w:pPr>
        <w:ind w:left="480" w:hanging="360"/>
      </w:pPr>
      <w:rPr>
        <w:rFonts w:ascii="Symbol" w:eastAsia="Segoe UI" w:hAnsi="Symbol" w:cs="Segoe UI" w:hint="default"/>
        <w:b/>
        <w:color w:val="6B0F44"/>
      </w:rPr>
    </w:lvl>
    <w:lvl w:ilvl="1" w:tplc="08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7CE77086"/>
    <w:multiLevelType w:val="hybridMultilevel"/>
    <w:tmpl w:val="55BA2C60"/>
    <w:lvl w:ilvl="0" w:tplc="80723A6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107731">
    <w:abstractNumId w:val="18"/>
  </w:num>
  <w:num w:numId="2" w16cid:durableId="789933220">
    <w:abstractNumId w:val="11"/>
  </w:num>
  <w:num w:numId="3" w16cid:durableId="1485513908">
    <w:abstractNumId w:val="19"/>
  </w:num>
  <w:num w:numId="4" w16cid:durableId="133256220">
    <w:abstractNumId w:val="8"/>
  </w:num>
  <w:num w:numId="5" w16cid:durableId="802698188">
    <w:abstractNumId w:val="4"/>
  </w:num>
  <w:num w:numId="6" w16cid:durableId="1501313589">
    <w:abstractNumId w:val="7"/>
  </w:num>
  <w:num w:numId="7" w16cid:durableId="370766927">
    <w:abstractNumId w:val="14"/>
  </w:num>
  <w:num w:numId="8" w16cid:durableId="579677492">
    <w:abstractNumId w:val="9"/>
  </w:num>
  <w:num w:numId="9" w16cid:durableId="141890044">
    <w:abstractNumId w:val="6"/>
  </w:num>
  <w:num w:numId="10" w16cid:durableId="1611889444">
    <w:abstractNumId w:val="13"/>
  </w:num>
  <w:num w:numId="11" w16cid:durableId="1428113920">
    <w:abstractNumId w:val="2"/>
  </w:num>
  <w:num w:numId="12" w16cid:durableId="279455102">
    <w:abstractNumId w:val="1"/>
  </w:num>
  <w:num w:numId="13" w16cid:durableId="489441323">
    <w:abstractNumId w:val="20"/>
  </w:num>
  <w:num w:numId="14" w16cid:durableId="343750073">
    <w:abstractNumId w:val="15"/>
  </w:num>
  <w:num w:numId="15" w16cid:durableId="374621896">
    <w:abstractNumId w:val="3"/>
  </w:num>
  <w:num w:numId="16" w16cid:durableId="2083404268">
    <w:abstractNumId w:val="12"/>
  </w:num>
  <w:num w:numId="17" w16cid:durableId="727459721">
    <w:abstractNumId w:val="16"/>
  </w:num>
  <w:num w:numId="18" w16cid:durableId="313681846">
    <w:abstractNumId w:val="17"/>
  </w:num>
  <w:num w:numId="19" w16cid:durableId="904923100">
    <w:abstractNumId w:val="5"/>
  </w:num>
  <w:num w:numId="20" w16cid:durableId="1311131455">
    <w:abstractNumId w:val="0"/>
  </w:num>
  <w:num w:numId="21" w16cid:durableId="1667854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36"/>
    <w:rsid w:val="000003EA"/>
    <w:rsid w:val="00001B44"/>
    <w:rsid w:val="000028E2"/>
    <w:rsid w:val="000033C2"/>
    <w:rsid w:val="00007D1C"/>
    <w:rsid w:val="0003760C"/>
    <w:rsid w:val="0004168B"/>
    <w:rsid w:val="00055A27"/>
    <w:rsid w:val="0006655D"/>
    <w:rsid w:val="000822BD"/>
    <w:rsid w:val="000A185A"/>
    <w:rsid w:val="000B3319"/>
    <w:rsid w:val="000B7C73"/>
    <w:rsid w:val="000C4C4E"/>
    <w:rsid w:val="000F76D6"/>
    <w:rsid w:val="0010526E"/>
    <w:rsid w:val="001956C0"/>
    <w:rsid w:val="0019636D"/>
    <w:rsid w:val="001E3F72"/>
    <w:rsid w:val="001F6706"/>
    <w:rsid w:val="00201CDA"/>
    <w:rsid w:val="002122BC"/>
    <w:rsid w:val="0022325A"/>
    <w:rsid w:val="00224508"/>
    <w:rsid w:val="002259EE"/>
    <w:rsid w:val="002318E2"/>
    <w:rsid w:val="00235CD9"/>
    <w:rsid w:val="00240F89"/>
    <w:rsid w:val="002762DB"/>
    <w:rsid w:val="00281239"/>
    <w:rsid w:val="00293C66"/>
    <w:rsid w:val="002941D7"/>
    <w:rsid w:val="00294ABF"/>
    <w:rsid w:val="00295857"/>
    <w:rsid w:val="002A1A24"/>
    <w:rsid w:val="002D0E41"/>
    <w:rsid w:val="002D1A8F"/>
    <w:rsid w:val="002D2796"/>
    <w:rsid w:val="002F6FE2"/>
    <w:rsid w:val="0031005A"/>
    <w:rsid w:val="00313EB6"/>
    <w:rsid w:val="00326C56"/>
    <w:rsid w:val="00342A8C"/>
    <w:rsid w:val="00364623"/>
    <w:rsid w:val="003749EF"/>
    <w:rsid w:val="00375034"/>
    <w:rsid w:val="00375386"/>
    <w:rsid w:val="00395FE3"/>
    <w:rsid w:val="0039710A"/>
    <w:rsid w:val="003A14E2"/>
    <w:rsid w:val="003A5884"/>
    <w:rsid w:val="003C09EF"/>
    <w:rsid w:val="003E0AE1"/>
    <w:rsid w:val="003F71B8"/>
    <w:rsid w:val="004258A9"/>
    <w:rsid w:val="00447340"/>
    <w:rsid w:val="004621F4"/>
    <w:rsid w:val="00467DCA"/>
    <w:rsid w:val="00484974"/>
    <w:rsid w:val="00485A91"/>
    <w:rsid w:val="004B0CAA"/>
    <w:rsid w:val="004B420A"/>
    <w:rsid w:val="004D7E4D"/>
    <w:rsid w:val="004E3660"/>
    <w:rsid w:val="004F6DFE"/>
    <w:rsid w:val="00506C6E"/>
    <w:rsid w:val="005165E5"/>
    <w:rsid w:val="005213FD"/>
    <w:rsid w:val="00544AB9"/>
    <w:rsid w:val="005555FE"/>
    <w:rsid w:val="005570DD"/>
    <w:rsid w:val="00564964"/>
    <w:rsid w:val="00590450"/>
    <w:rsid w:val="00592E33"/>
    <w:rsid w:val="005941B7"/>
    <w:rsid w:val="00597BCC"/>
    <w:rsid w:val="005A4BDF"/>
    <w:rsid w:val="005A6645"/>
    <w:rsid w:val="005A6D50"/>
    <w:rsid w:val="006127C6"/>
    <w:rsid w:val="0061285B"/>
    <w:rsid w:val="006427E5"/>
    <w:rsid w:val="0066721F"/>
    <w:rsid w:val="006716AF"/>
    <w:rsid w:val="00676AB4"/>
    <w:rsid w:val="0068083A"/>
    <w:rsid w:val="00690752"/>
    <w:rsid w:val="006B4CEC"/>
    <w:rsid w:val="00706A02"/>
    <w:rsid w:val="00711EEB"/>
    <w:rsid w:val="00733536"/>
    <w:rsid w:val="00767ACA"/>
    <w:rsid w:val="00776C5C"/>
    <w:rsid w:val="007866AA"/>
    <w:rsid w:val="007905F7"/>
    <w:rsid w:val="007B78AD"/>
    <w:rsid w:val="007C5AFA"/>
    <w:rsid w:val="007D1547"/>
    <w:rsid w:val="007F282C"/>
    <w:rsid w:val="007F6795"/>
    <w:rsid w:val="008042FA"/>
    <w:rsid w:val="00816F08"/>
    <w:rsid w:val="00821B46"/>
    <w:rsid w:val="008416EF"/>
    <w:rsid w:val="00846EEA"/>
    <w:rsid w:val="0085495B"/>
    <w:rsid w:val="00863A3F"/>
    <w:rsid w:val="00886198"/>
    <w:rsid w:val="008B694C"/>
    <w:rsid w:val="008E2112"/>
    <w:rsid w:val="00904890"/>
    <w:rsid w:val="00906E90"/>
    <w:rsid w:val="00907F3F"/>
    <w:rsid w:val="00921EB1"/>
    <w:rsid w:val="009231FF"/>
    <w:rsid w:val="009352C1"/>
    <w:rsid w:val="00937D23"/>
    <w:rsid w:val="00946774"/>
    <w:rsid w:val="00954B77"/>
    <w:rsid w:val="00962849"/>
    <w:rsid w:val="009B129D"/>
    <w:rsid w:val="009B27C9"/>
    <w:rsid w:val="009C3182"/>
    <w:rsid w:val="009C570E"/>
    <w:rsid w:val="00A06F99"/>
    <w:rsid w:val="00A12BD0"/>
    <w:rsid w:val="00A17482"/>
    <w:rsid w:val="00A249D7"/>
    <w:rsid w:val="00A264D7"/>
    <w:rsid w:val="00A27BC2"/>
    <w:rsid w:val="00A30480"/>
    <w:rsid w:val="00A44D93"/>
    <w:rsid w:val="00A5345F"/>
    <w:rsid w:val="00A60698"/>
    <w:rsid w:val="00A806FC"/>
    <w:rsid w:val="00A83A86"/>
    <w:rsid w:val="00AB1DFB"/>
    <w:rsid w:val="00AD5C16"/>
    <w:rsid w:val="00AE2474"/>
    <w:rsid w:val="00AF3400"/>
    <w:rsid w:val="00B0591D"/>
    <w:rsid w:val="00B20E3A"/>
    <w:rsid w:val="00B254FA"/>
    <w:rsid w:val="00B27662"/>
    <w:rsid w:val="00B33CB6"/>
    <w:rsid w:val="00B448B4"/>
    <w:rsid w:val="00B715E0"/>
    <w:rsid w:val="00B718D7"/>
    <w:rsid w:val="00B92EF4"/>
    <w:rsid w:val="00B952C3"/>
    <w:rsid w:val="00BC37AB"/>
    <w:rsid w:val="00BE62B8"/>
    <w:rsid w:val="00C11BB1"/>
    <w:rsid w:val="00C13F58"/>
    <w:rsid w:val="00C21EB6"/>
    <w:rsid w:val="00C27978"/>
    <w:rsid w:val="00C300C5"/>
    <w:rsid w:val="00C33847"/>
    <w:rsid w:val="00C51577"/>
    <w:rsid w:val="00C6070A"/>
    <w:rsid w:val="00C72178"/>
    <w:rsid w:val="00C72464"/>
    <w:rsid w:val="00CB6232"/>
    <w:rsid w:val="00CC307E"/>
    <w:rsid w:val="00CF4E63"/>
    <w:rsid w:val="00D12E3B"/>
    <w:rsid w:val="00D1491E"/>
    <w:rsid w:val="00D24F36"/>
    <w:rsid w:val="00D32C94"/>
    <w:rsid w:val="00D4585B"/>
    <w:rsid w:val="00D54741"/>
    <w:rsid w:val="00D620D0"/>
    <w:rsid w:val="00D91347"/>
    <w:rsid w:val="00D95ADE"/>
    <w:rsid w:val="00DB4688"/>
    <w:rsid w:val="00DC1732"/>
    <w:rsid w:val="00DD74A8"/>
    <w:rsid w:val="00DF7038"/>
    <w:rsid w:val="00E10304"/>
    <w:rsid w:val="00E407FD"/>
    <w:rsid w:val="00E5037A"/>
    <w:rsid w:val="00E51C12"/>
    <w:rsid w:val="00E65719"/>
    <w:rsid w:val="00E74CF0"/>
    <w:rsid w:val="00E80EC0"/>
    <w:rsid w:val="00E9227D"/>
    <w:rsid w:val="00ED16F9"/>
    <w:rsid w:val="00ED6F74"/>
    <w:rsid w:val="00EE219A"/>
    <w:rsid w:val="00F11CB1"/>
    <w:rsid w:val="00F231E0"/>
    <w:rsid w:val="00F27C21"/>
    <w:rsid w:val="00F52C6D"/>
    <w:rsid w:val="00F55F7A"/>
    <w:rsid w:val="00F807AD"/>
    <w:rsid w:val="00F827A5"/>
    <w:rsid w:val="00F97A39"/>
    <w:rsid w:val="00FA7364"/>
    <w:rsid w:val="00FA7D0A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ADE6B"/>
  <w15:docId w15:val="{0942C5C8-02A2-49F0-AA3C-BCABAA6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right="347" w:hanging="10"/>
      <w:jc w:val="both"/>
    </w:pPr>
    <w:rPr>
      <w:rFonts w:ascii="Segoe UI" w:eastAsia="Segoe UI" w:hAnsi="Segoe UI" w:cs="Segoe UI"/>
      <w:color w:val="000000"/>
    </w:rPr>
  </w:style>
  <w:style w:type="paragraph" w:styleId="Ttulo2">
    <w:name w:val="heading 2"/>
    <w:basedOn w:val="Normal"/>
    <w:next w:val="Normal"/>
    <w:link w:val="Ttulo2Car"/>
    <w:qFormat/>
    <w:rsid w:val="00A27BC2"/>
    <w:pPr>
      <w:keepNext/>
      <w:spacing w:line="240" w:lineRule="auto"/>
      <w:ind w:left="0" w:right="0" w:firstLine="0"/>
      <w:jc w:val="center"/>
      <w:outlineLvl w:val="1"/>
    </w:pPr>
    <w:rPr>
      <w:rFonts w:ascii="Bookman Old Style" w:eastAsia="Times New Roman" w:hAnsi="Bookman Old Style" w:cs="Times New Roman"/>
      <w:b/>
      <w:color w:val="auto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B69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182"/>
    <w:rPr>
      <w:rFonts w:ascii="Segoe UI" w:eastAsia="Segoe UI" w:hAnsi="Segoe UI" w:cs="Segoe UI"/>
      <w:color w:val="000000"/>
    </w:rPr>
  </w:style>
  <w:style w:type="paragraph" w:styleId="Piedepgina">
    <w:name w:val="footer"/>
    <w:basedOn w:val="Normal"/>
    <w:link w:val="PiedepginaCar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182"/>
    <w:rPr>
      <w:rFonts w:ascii="Segoe UI" w:eastAsia="Segoe UI" w:hAnsi="Segoe UI" w:cs="Segoe UI"/>
      <w:color w:val="000000"/>
    </w:rPr>
  </w:style>
  <w:style w:type="table" w:styleId="Tablaconcuadrcula5oscura-nfasis1">
    <w:name w:val="Grid Table 5 Dark Accent 1"/>
    <w:basedOn w:val="Tablanormal"/>
    <w:uiPriority w:val="50"/>
    <w:rsid w:val="005A4B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ipervnculo">
    <w:name w:val="Hyperlink"/>
    <w:basedOn w:val="Fuentedeprrafopredeter"/>
    <w:rsid w:val="008E2112"/>
    <w:rPr>
      <w:color w:val="0000FF"/>
      <w:u w:val="single"/>
    </w:rPr>
  </w:style>
  <w:style w:type="table" w:styleId="Tabladelista3-nfasis2">
    <w:name w:val="List Table 3 Accent 2"/>
    <w:basedOn w:val="Tablanormal"/>
    <w:uiPriority w:val="48"/>
    <w:rsid w:val="008E211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718D7"/>
    <w:pPr>
      <w:spacing w:line="240" w:lineRule="auto"/>
    </w:pPr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D7"/>
    <w:rPr>
      <w:rFonts w:ascii="Segoe UI" w:eastAsia="Segoe UI" w:hAnsi="Segoe UI" w:cs="Segoe UI"/>
      <w:color w:val="000000"/>
      <w:sz w:val="18"/>
      <w:szCs w:val="18"/>
    </w:rPr>
  </w:style>
  <w:style w:type="table" w:styleId="Tabladelista3-nfasis1">
    <w:name w:val="List Table 3 Accent 1"/>
    <w:basedOn w:val="Tablanormal"/>
    <w:uiPriority w:val="48"/>
    <w:rsid w:val="001052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A27BC2"/>
    <w:rPr>
      <w:rFonts w:ascii="Bookman Old Style" w:eastAsia="Times New Roman" w:hAnsi="Bookman Old Style" w:cs="Times New Roman"/>
      <w:b/>
      <w:szCs w:val="20"/>
      <w:lang w:val="es-ES" w:eastAsia="es-ES"/>
    </w:rPr>
  </w:style>
  <w:style w:type="table" w:styleId="Tablaconcuadrcula5oscura-nfasis2">
    <w:name w:val="Grid Table 5 Dark Accent 2"/>
    <w:basedOn w:val="Tablanormal"/>
    <w:uiPriority w:val="50"/>
    <w:rsid w:val="00A27BC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">
    <w:name w:val="Table Grid"/>
    <w:basedOn w:val="Tablanormal"/>
    <w:uiPriority w:val="39"/>
    <w:rsid w:val="0084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4EE4C-41B1-47BC-81EB-46BC2B5F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 INF</dc:creator>
  <cp:keywords/>
  <cp:lastModifiedBy>Sistemas</cp:lastModifiedBy>
  <cp:revision>9</cp:revision>
  <cp:lastPrinted>2023-02-18T00:40:00Z</cp:lastPrinted>
  <dcterms:created xsi:type="dcterms:W3CDTF">2023-02-18T00:40:00Z</dcterms:created>
  <dcterms:modified xsi:type="dcterms:W3CDTF">2025-09-29T15:57:00Z</dcterms:modified>
</cp:coreProperties>
</file>